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51" w:rsidRPr="00A40ABA" w:rsidRDefault="00DE2C51" w:rsidP="00DE2C51">
      <w:pPr>
        <w:ind w:firstLine="127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6. Правила транспортировки и хранения</w:t>
      </w:r>
    </w:p>
    <w:p w:rsidR="005C3776" w:rsidRPr="002E6197" w:rsidRDefault="005C3776" w:rsidP="005C3776">
      <w:pPr>
        <w:ind w:right="141" w:firstLine="42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E6197">
        <w:rPr>
          <w:rFonts w:ascii="Times New Roman" w:hAnsi="Times New Roman" w:cs="Times New Roman"/>
          <w:sz w:val="18"/>
          <w:szCs w:val="18"/>
          <w:lang w:val="ru-RU"/>
        </w:rPr>
        <w:t>6.1 Условия транспортирования светильников в части воздействия механических факторов по группе</w:t>
      </w:r>
      <w:proofErr w:type="gramStart"/>
      <w:r w:rsidRPr="002E6197">
        <w:rPr>
          <w:rFonts w:ascii="Times New Roman" w:hAnsi="Times New Roman" w:cs="Times New Roman"/>
          <w:sz w:val="18"/>
          <w:szCs w:val="18"/>
          <w:lang w:val="ru-RU"/>
        </w:rPr>
        <w:t xml:space="preserve"> Ж</w:t>
      </w:r>
      <w:proofErr w:type="gramEnd"/>
      <w:r w:rsidRPr="002E6197">
        <w:rPr>
          <w:rFonts w:ascii="Times New Roman" w:hAnsi="Times New Roman" w:cs="Times New Roman"/>
          <w:sz w:val="18"/>
          <w:szCs w:val="18"/>
          <w:lang w:val="ru-RU"/>
        </w:rPr>
        <w:t xml:space="preserve"> ГОСТ 23216-78 в том числе в части воздействия климатических факторов-по группе условий хранения 5 ГОСТ 15150-69.</w:t>
      </w:r>
    </w:p>
    <w:p w:rsidR="005C3776" w:rsidRPr="002E6197" w:rsidRDefault="005C3776" w:rsidP="005C3776">
      <w:pPr>
        <w:ind w:right="141" w:firstLine="425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E6197">
        <w:rPr>
          <w:rFonts w:ascii="Times New Roman" w:hAnsi="Times New Roman" w:cs="Times New Roman"/>
          <w:sz w:val="18"/>
          <w:szCs w:val="18"/>
          <w:lang w:val="ru-RU"/>
        </w:rPr>
        <w:t xml:space="preserve">6.2 Условия хранения светильников по группе условий хранения 1 ГОСТ 15150-69 на срок хранения 1 год. Изделия в упаковке допускают хранение на стеллажах стопками не более </w:t>
      </w:r>
      <w:r>
        <w:rPr>
          <w:rFonts w:ascii="Times New Roman" w:hAnsi="Times New Roman" w:cs="Times New Roman"/>
          <w:sz w:val="18"/>
          <w:szCs w:val="18"/>
          <w:lang w:val="ru-RU"/>
        </w:rPr>
        <w:t>6</w:t>
      </w:r>
      <w:r w:rsidRPr="002E6197">
        <w:rPr>
          <w:rFonts w:ascii="Times New Roman" w:hAnsi="Times New Roman" w:cs="Times New Roman"/>
          <w:sz w:val="18"/>
          <w:szCs w:val="18"/>
          <w:lang w:val="ru-RU"/>
        </w:rPr>
        <w:t xml:space="preserve"> шт., в условиях, исключающих нефтепродуктов и агрессивных сред, на расстоянии не менее одного метра от отопительных и нагревательных приборов.</w:t>
      </w:r>
    </w:p>
    <w:p w:rsidR="005C3776" w:rsidRPr="002E6197" w:rsidRDefault="005C3776" w:rsidP="005C3776">
      <w:pPr>
        <w:ind w:right="141" w:firstLine="426"/>
        <w:jc w:val="both"/>
        <w:rPr>
          <w:sz w:val="18"/>
          <w:szCs w:val="18"/>
          <w:lang w:val="ru-RU"/>
        </w:rPr>
      </w:pPr>
      <w:r w:rsidRPr="002E6197">
        <w:rPr>
          <w:rFonts w:ascii="Times New Roman" w:hAnsi="Times New Roman" w:cs="Times New Roman"/>
          <w:sz w:val="18"/>
          <w:szCs w:val="18"/>
          <w:lang w:val="ru-RU"/>
        </w:rPr>
        <w:t>6.3</w:t>
      </w:r>
      <w:r w:rsidRPr="002E6197">
        <w:rPr>
          <w:rFonts w:ascii="Times New Roman" w:hAnsi="Times New Roman" w:cs="Times New Roman"/>
          <w:sz w:val="18"/>
          <w:szCs w:val="18"/>
        </w:rPr>
        <w:t> </w:t>
      </w:r>
      <w:r w:rsidRPr="002E6197">
        <w:rPr>
          <w:rFonts w:ascii="Times New Roman" w:hAnsi="Times New Roman" w:cs="Times New Roman"/>
          <w:sz w:val="18"/>
          <w:szCs w:val="18"/>
          <w:lang w:val="ru-RU"/>
        </w:rPr>
        <w:t>Изделия транспортируются в штатной таре любым видом транспорта при условии  защиты их от механических повреждений и непосредственного воздействия атмосферных осадков.</w:t>
      </w: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7 Подготовка к работе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7.1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роизвести монтаж светильника на назначенное место.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7.2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роизвести подключение.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7.3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Убедиться в работоспособности светильника.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8 Обслуживание светильников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8.1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Отключить светильник.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8.2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При необходимости (зависит от степени загрязнения) удалить пыль с поверхности светильника (светильник должен быть выключен) мягкой, влажной салфеткой. Дополнительного обслуживания не требуется.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Для получения более подробной информации следует обратиться на электронную почту завода – изготовителя.</w:t>
      </w: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9 Указание мер безопасности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9.1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Монтаж и обслуживание светильников необходимо проводить при отключенной электрической сети.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9.2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Регулярно проверяйте электрические соединения и целостность электропроводки. Подключение светильника к поврежденной электропроводке запрещено.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9.3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Включение светильников в электрическую сеть с параметрами, отличающимися от указанных в разделе 2 настоящего паспорта, запрещается.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9.4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Запрещается самостоятельно ремонтировать светильник.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9.5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Монтаж светильника должны производить лица, имеющие разрешение на данный тип работ.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9.6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Избегать прямого попадания света в глаза.</w:t>
      </w: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10 Сведения об утилизации</w:t>
      </w:r>
    </w:p>
    <w:p w:rsidR="00DE2C51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Светильники не содержат дорогостоящих или токсичных материалов и комплектующих деталей, требующих специальной утилизации. Утилизацию произвести в соответствии с положением по утилизации бытовых отходов, действующем на данной территории.</w:t>
      </w:r>
    </w:p>
    <w:p w:rsidR="00C11F59" w:rsidRPr="00A40ABA" w:rsidRDefault="00C11F59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C1A6C" w:rsidRPr="00CA7571" w:rsidRDefault="00C11F59" w:rsidP="00C11F59">
      <w:pPr>
        <w:pStyle w:val="2"/>
        <w:tabs>
          <w:tab w:val="left" w:pos="2379"/>
        </w:tabs>
        <w:spacing w:before="2"/>
        <w:ind w:left="0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11. </w:t>
      </w:r>
      <w:r w:rsidR="00D94EF3" w:rsidRPr="00C11F59">
        <w:rPr>
          <w:rFonts w:ascii="Times New Roman" w:hAnsi="Times New Roman" w:cs="Times New Roman"/>
          <w:sz w:val="18"/>
          <w:szCs w:val="18"/>
          <w:lang w:val="ru-RU"/>
        </w:rPr>
        <w:t>Свидетельство о</w:t>
      </w:r>
      <w:r w:rsidR="00D94EF3" w:rsidRPr="00C11F59">
        <w:rPr>
          <w:rFonts w:ascii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="00D94EF3" w:rsidRPr="00C11F59">
        <w:rPr>
          <w:rFonts w:ascii="Times New Roman" w:hAnsi="Times New Roman" w:cs="Times New Roman"/>
          <w:sz w:val="18"/>
          <w:szCs w:val="18"/>
          <w:lang w:val="ru-RU"/>
        </w:rPr>
        <w:t>приемке:</w:t>
      </w:r>
    </w:p>
    <w:p w:rsidR="00271991" w:rsidRPr="00CA7571" w:rsidRDefault="00271991" w:rsidP="00C11F59">
      <w:pPr>
        <w:pStyle w:val="2"/>
        <w:tabs>
          <w:tab w:val="left" w:pos="2379"/>
        </w:tabs>
        <w:spacing w:before="2"/>
        <w:ind w:left="0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AC1A6C" w:rsidRDefault="00174A0C" w:rsidP="0047700E">
      <w:pPr>
        <w:ind w:right="132" w:firstLine="426"/>
        <w:rPr>
          <w:rFonts w:ascii="Times New Roman" w:hAnsi="Times New Roman" w:cs="Times New Roman"/>
          <w:sz w:val="18"/>
          <w:lang w:val="ru-RU"/>
        </w:rPr>
      </w:pPr>
      <w:r w:rsidRPr="00A40ABA">
        <w:rPr>
          <w:rFonts w:ascii="Times New Roman" w:hAnsi="Times New Roman" w:cs="Times New Roman"/>
          <w:sz w:val="18"/>
          <w:lang w:val="ru-RU"/>
        </w:rPr>
        <w:t>Светильник «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АС-ДСП-02</w:t>
      </w:r>
      <w:r w:rsidR="002D234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4</w:t>
      </w:r>
      <w:r w:rsidR="005C3776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-АЗС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-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________________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</w:t>
      </w:r>
      <w:r w:rsidR="0047700E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</w:t>
      </w:r>
      <w:r w:rsidR="003B01FF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_________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</w:t>
      </w:r>
      <w:r w:rsidR="004476FE" w:rsidRPr="00A40ABA">
        <w:rPr>
          <w:rFonts w:ascii="Times New Roman" w:hAnsi="Times New Roman" w:cs="Times New Roman"/>
          <w:sz w:val="18"/>
          <w:lang w:val="ru-RU"/>
        </w:rPr>
        <w:t>»</w:t>
      </w:r>
      <w:r w:rsidR="0047700E">
        <w:rPr>
          <w:rFonts w:ascii="Times New Roman" w:hAnsi="Times New Roman" w:cs="Times New Roman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соответствует техническим</w:t>
      </w:r>
      <w:r w:rsidR="00C11F59">
        <w:rPr>
          <w:rFonts w:ascii="Times New Roman" w:hAnsi="Times New Roman" w:cs="Times New Roman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 xml:space="preserve">условиям 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ТУ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16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noBreakHyphen/>
        <w:t>2014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ДБИШ.676112.001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ТУ</w:t>
      </w:r>
      <w:r w:rsidR="00C11F59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и признан годным</w:t>
      </w:r>
      <w:r w:rsidR="00D94EF3" w:rsidRPr="00A40ABA">
        <w:rPr>
          <w:rFonts w:ascii="Times New Roman" w:hAnsi="Times New Roman" w:cs="Times New Roman"/>
          <w:spacing w:val="8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к эксплуатации.</w:t>
      </w:r>
    </w:p>
    <w:p w:rsidR="00A15EC7" w:rsidRDefault="00A15EC7" w:rsidP="00C11F59">
      <w:pPr>
        <w:ind w:right="132" w:firstLine="426"/>
        <w:jc w:val="center"/>
        <w:rPr>
          <w:rFonts w:ascii="Times New Roman" w:hAnsi="Times New Roman" w:cs="Times New Roman"/>
          <w:sz w:val="18"/>
          <w:lang w:val="ru-RU"/>
        </w:rPr>
      </w:pP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>Штамп ОТК:_________________________</w:t>
      </w:r>
    </w:p>
    <w:p w:rsidR="00A15EC7" w:rsidRPr="00A15EC7" w:rsidRDefault="00A15EC7" w:rsidP="003B01FF">
      <w:pPr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 xml:space="preserve">Дата выпуска________________________ </w:t>
      </w: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>Дата продажи________________ 20_____г.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6"/>
        <w:gridCol w:w="966"/>
        <w:gridCol w:w="5446"/>
      </w:tblGrid>
      <w:tr w:rsidR="00B070E2" w:rsidRPr="00271991" w:rsidTr="00CA0672">
        <w:trPr>
          <w:trHeight w:val="1199"/>
        </w:trPr>
        <w:tc>
          <w:tcPr>
            <w:tcW w:w="966" w:type="dxa"/>
          </w:tcPr>
          <w:p w:rsidR="00B070E2" w:rsidRDefault="00D94EF3" w:rsidP="00CA0672">
            <w:pPr>
              <w:spacing w:before="115"/>
              <w:rPr>
                <w:rFonts w:ascii="Times New Roman" w:hAnsi="Times New Roman" w:cs="Times New Roman"/>
                <w:lang w:val="ru-RU"/>
              </w:rPr>
            </w:pPr>
            <w:r w:rsidRPr="00A40ABA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lastRenderedPageBreak/>
              <w:tab/>
            </w:r>
            <w:r w:rsidR="00174A0C" w:rsidRPr="00A40ABA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   </w:t>
            </w:r>
            <w:r w:rsidR="00B070E2" w:rsidRPr="00B070E2">
              <w:rPr>
                <w:rFonts w:ascii="Times New Roman" w:eastAsia="Arial" w:hAnsi="Times New Roman" w:cs="Times New Roman"/>
                <w:noProof/>
                <w:position w:val="-7"/>
                <w:sz w:val="20"/>
                <w:szCs w:val="20"/>
                <w:lang w:val="ru-RU" w:eastAsia="ru-RU"/>
              </w:rPr>
              <w:t xml:space="preserve"> </w:t>
            </w:r>
            <w:r w:rsidR="004305C1"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503314544" behindDoc="1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125730</wp:posOffset>
                  </wp:positionV>
                  <wp:extent cx="412750" cy="497205"/>
                  <wp:effectExtent l="0" t="0" r="6350" b="0"/>
                  <wp:wrapThrough wrapText="bothSides">
                    <wp:wrapPolygon edited="0">
                      <wp:start x="0" y="0"/>
                      <wp:lineTo x="0" y="20690"/>
                      <wp:lineTo x="20935" y="20690"/>
                      <wp:lineTo x="20935" y="0"/>
                      <wp:lineTo x="0" y="0"/>
                    </wp:wrapPolygon>
                  </wp:wrapThrough>
                  <wp:docPr id="5" name="Рисунок 2" descr="Товар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овар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6" w:type="dxa"/>
          </w:tcPr>
          <w:p w:rsidR="00B070E2" w:rsidRDefault="00B070E2" w:rsidP="00B070E2">
            <w:pPr>
              <w:spacing w:before="115"/>
              <w:rPr>
                <w:rFonts w:ascii="Times New Roman" w:hAnsi="Times New Roman" w:cs="Times New Roman"/>
                <w:lang w:val="ru-RU"/>
              </w:rPr>
            </w:pPr>
            <w:r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50331352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127635</wp:posOffset>
                  </wp:positionV>
                  <wp:extent cx="471805" cy="471805"/>
                  <wp:effectExtent l="0" t="0" r="4445" b="4445"/>
                  <wp:wrapThrough wrapText="bothSides">
                    <wp:wrapPolygon edited="0">
                      <wp:start x="0" y="0"/>
                      <wp:lineTo x="0" y="20931"/>
                      <wp:lineTo x="20931" y="20931"/>
                      <wp:lineTo x="20931" y="0"/>
                      <wp:lineTo x="0" y="0"/>
                    </wp:wrapPolygon>
                  </wp:wrapThrough>
                  <wp:docPr id="4" name="Рисунок 1" descr="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46" w:type="dxa"/>
          </w:tcPr>
          <w:p w:rsidR="00B070E2" w:rsidRPr="00271991" w:rsidRDefault="00440CBB" w:rsidP="00271991">
            <w:pPr>
              <w:spacing w:before="115"/>
              <w:ind w:left="30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«Ашасветотехника»</w:t>
            </w:r>
          </w:p>
          <w:p w:rsidR="00271991" w:rsidRPr="0027199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>456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</w:t>
            </w:r>
            <w:r w:rsidR="00952F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 Челябинская обл., 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г.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 Аша, ул. 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>енина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д. 2 </w:t>
            </w:r>
          </w:p>
          <w:p w:rsidR="00271991" w:rsidRPr="0027199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Тел./факс: +7 </w:t>
            </w:r>
            <w:r w:rsidRPr="00CA7571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(35159) 3-14-73</w:t>
            </w:r>
          </w:p>
          <w:p w:rsidR="008E345C" w:rsidRDefault="00271991" w:rsidP="00271991">
            <w:pPr>
              <w:autoSpaceDE w:val="0"/>
              <w:autoSpaceDN w:val="0"/>
              <w:adjustRightInd w:val="0"/>
              <w:ind w:left="306"/>
              <w:rPr>
                <w:rStyle w:val="ab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noProof/>
                <w:sz w:val="20"/>
                <w:szCs w:val="20"/>
              </w:rPr>
              <w:t>E</w:t>
            </w:r>
            <w:r w:rsidRPr="008E345C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  <w:r w:rsidRPr="00271991">
              <w:rPr>
                <w:rFonts w:ascii="Times New Roman" w:hAnsi="Times New Roman" w:cs="Times New Roman"/>
                <w:noProof/>
                <w:sz w:val="20"/>
                <w:szCs w:val="20"/>
              </w:rPr>
              <w:t>mail</w:t>
            </w:r>
            <w:r w:rsidRPr="008E345C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: </w:t>
            </w:r>
            <w:r w:rsidR="005162CA">
              <w:fldChar w:fldCharType="begin"/>
            </w:r>
            <w:r w:rsidR="005162CA">
              <w:instrText>HYPERLINK</w:instrText>
            </w:r>
            <w:r w:rsidR="005162CA" w:rsidRPr="007653F9">
              <w:rPr>
                <w:lang w:val="ru-RU"/>
              </w:rPr>
              <w:instrText xml:space="preserve"> "</w:instrText>
            </w:r>
            <w:r w:rsidR="005162CA">
              <w:instrText>mailto</w:instrText>
            </w:r>
            <w:r w:rsidR="005162CA" w:rsidRPr="007653F9">
              <w:rPr>
                <w:lang w:val="ru-RU"/>
              </w:rPr>
              <w:instrText>:</w:instrText>
            </w:r>
            <w:r w:rsidR="005162CA">
              <w:instrText>info</w:instrText>
            </w:r>
            <w:r w:rsidR="005162CA" w:rsidRPr="007653F9">
              <w:rPr>
                <w:lang w:val="ru-RU"/>
              </w:rPr>
              <w:instrText>@</w:instrText>
            </w:r>
            <w:r w:rsidR="005162CA">
              <w:instrText>ashasvet</w:instrText>
            </w:r>
            <w:r w:rsidR="005162CA" w:rsidRPr="007653F9">
              <w:rPr>
                <w:lang w:val="ru-RU"/>
              </w:rPr>
              <w:instrText>.</w:instrText>
            </w:r>
            <w:r w:rsidR="005162CA">
              <w:instrText>ru</w:instrText>
            </w:r>
            <w:r w:rsidR="005162CA" w:rsidRPr="007653F9">
              <w:rPr>
                <w:lang w:val="ru-RU"/>
              </w:rPr>
              <w:instrText>"</w:instrText>
            </w:r>
            <w:r w:rsidR="005162CA">
              <w:fldChar w:fldCharType="separate"/>
            </w:r>
            <w:r w:rsidR="008E345C" w:rsidRPr="00C21325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info</w:t>
            </w:r>
            <w:r w:rsidR="008E345C" w:rsidRPr="00C21325">
              <w:rPr>
                <w:rStyle w:val="ab"/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proofErr w:type="spellStart"/>
            <w:r w:rsidR="008E345C" w:rsidRPr="00C21325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ashasvet</w:t>
            </w:r>
            <w:proofErr w:type="spellEnd"/>
            <w:r w:rsidR="008E345C" w:rsidRPr="00C21325">
              <w:rPr>
                <w:rStyle w:val="ab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="008E345C" w:rsidRPr="00C21325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="005162CA">
              <w:fldChar w:fldCharType="end"/>
            </w:r>
          </w:p>
          <w:p w:rsidR="00271991" w:rsidRPr="0027199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</w:rPr>
            </w:pPr>
            <w:r w:rsidRPr="00271991">
              <w:rPr>
                <w:rFonts w:ascii="Times New Roman" w:hAnsi="Times New Roman" w:cs="Times New Roman"/>
                <w:sz w:val="20"/>
                <w:szCs w:val="20"/>
              </w:rPr>
              <w:t>www.ashasvet.ru</w:t>
            </w:r>
          </w:p>
        </w:tc>
      </w:tr>
    </w:tbl>
    <w:p w:rsidR="00B070E2" w:rsidRPr="00271991" w:rsidRDefault="00B070E2" w:rsidP="00B070E2">
      <w:pPr>
        <w:spacing w:before="115"/>
        <w:rPr>
          <w:rFonts w:ascii="Times New Roman" w:hAnsi="Times New Roman" w:cs="Times New Roman"/>
        </w:rPr>
      </w:pPr>
    </w:p>
    <w:p w:rsidR="00AC1A6C" w:rsidRPr="00271991" w:rsidRDefault="00AC1A6C">
      <w:pPr>
        <w:rPr>
          <w:rFonts w:ascii="Times New Roman" w:eastAsia="Arial" w:hAnsi="Times New Roman" w:cs="Times New Roman"/>
          <w:bCs/>
          <w:sz w:val="20"/>
          <w:szCs w:val="20"/>
        </w:rPr>
      </w:pPr>
    </w:p>
    <w:p w:rsidR="00AC1A6C" w:rsidRPr="00A40ABA" w:rsidRDefault="00D94EF3">
      <w:pPr>
        <w:ind w:left="1985" w:right="2004"/>
        <w:jc w:val="center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A40ABA">
        <w:rPr>
          <w:rFonts w:ascii="Times New Roman" w:hAnsi="Times New Roman" w:cs="Times New Roman"/>
          <w:sz w:val="30"/>
          <w:lang w:val="ru-RU"/>
        </w:rPr>
        <w:t>ПАСПОРТ</w:t>
      </w:r>
    </w:p>
    <w:p w:rsidR="00AC1A6C" w:rsidRPr="00A40ABA" w:rsidRDefault="00D94EF3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lang w:val="ru-RU"/>
        </w:rPr>
      </w:pPr>
      <w:r w:rsidRPr="00A40ABA">
        <w:rPr>
          <w:rFonts w:ascii="Times New Roman" w:hAnsi="Times New Roman" w:cs="Times New Roman"/>
          <w:b w:val="0"/>
          <w:lang w:val="ru-RU"/>
        </w:rPr>
        <w:t>Светодиодны</w:t>
      </w:r>
      <w:r w:rsidR="00CE15A5" w:rsidRPr="00A40ABA">
        <w:rPr>
          <w:rFonts w:ascii="Times New Roman" w:hAnsi="Times New Roman" w:cs="Times New Roman"/>
          <w:b w:val="0"/>
          <w:lang w:val="ru-RU"/>
        </w:rPr>
        <w:t>й</w:t>
      </w:r>
      <w:r w:rsidRPr="00A40ABA">
        <w:rPr>
          <w:rFonts w:ascii="Times New Roman" w:hAnsi="Times New Roman" w:cs="Times New Roman"/>
          <w:b w:val="0"/>
          <w:spacing w:val="-12"/>
          <w:lang w:val="ru-RU"/>
        </w:rPr>
        <w:t xml:space="preserve"> </w:t>
      </w:r>
      <w:r w:rsidRPr="00A40ABA">
        <w:rPr>
          <w:rFonts w:ascii="Times New Roman" w:hAnsi="Times New Roman" w:cs="Times New Roman"/>
          <w:b w:val="0"/>
          <w:lang w:val="ru-RU"/>
        </w:rPr>
        <w:t>светильник</w:t>
      </w:r>
      <w:r w:rsidR="00CE15A5" w:rsidRPr="00A40ABA">
        <w:rPr>
          <w:rFonts w:ascii="Times New Roman" w:hAnsi="Times New Roman" w:cs="Times New Roman"/>
          <w:b w:val="0"/>
          <w:lang w:val="ru-RU"/>
        </w:rPr>
        <w:t xml:space="preserve"> серии АС-ДСП-02</w:t>
      </w:r>
      <w:r w:rsidR="0089412D">
        <w:rPr>
          <w:rFonts w:ascii="Times New Roman" w:hAnsi="Times New Roman" w:cs="Times New Roman"/>
          <w:b w:val="0"/>
          <w:lang w:val="ru-RU"/>
        </w:rPr>
        <w:t>4</w:t>
      </w:r>
      <w:r w:rsidR="00C85E18">
        <w:rPr>
          <w:rFonts w:ascii="Times New Roman" w:hAnsi="Times New Roman" w:cs="Times New Roman"/>
          <w:b w:val="0"/>
          <w:lang w:val="ru-RU"/>
        </w:rPr>
        <w:t>-АЗС</w:t>
      </w:r>
    </w:p>
    <w:p w:rsidR="00E66D2D" w:rsidRPr="00A40ABA" w:rsidRDefault="00E66D2D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lang w:val="ru-RU"/>
        </w:rPr>
      </w:pPr>
    </w:p>
    <w:p w:rsidR="00E66D2D" w:rsidRPr="00A40ABA" w:rsidRDefault="00C85E18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bCs w:val="0"/>
          <w:lang w:val="ru-RU"/>
        </w:rPr>
      </w:pPr>
      <w:r>
        <w:rPr>
          <w:rFonts w:ascii="Times New Roman" w:hAnsi="Times New Roman" w:cs="Times New Roman"/>
          <w:bCs w:val="0"/>
          <w:noProof/>
          <w:sz w:val="28"/>
          <w:szCs w:val="28"/>
          <w:lang w:val="ru-RU" w:eastAsia="ru-RU"/>
        </w:rPr>
        <w:drawing>
          <wp:inline distT="0" distB="0" distL="0" distR="0">
            <wp:extent cx="3008940" cy="2075290"/>
            <wp:effectExtent l="0" t="0" r="1270" b="1270"/>
            <wp:docPr id="2" name="Рисунок 2" descr="D:\WORKS\Светильники\АС-ДСП-024-АЗС\КД\Паспорт АС-ДСП-024-АЗС\Для распечатки КД\Сборка светильника 50В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S\Светильники\АС-ДСП-024-АЗС\КД\Паспорт АС-ДСП-024-АЗС\Для распечатки КД\Сборка светильника 50В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298" cy="20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6C" w:rsidRPr="00A40ABA" w:rsidRDefault="00AC1A6C">
      <w:pPr>
        <w:rPr>
          <w:rFonts w:ascii="Times New Roman" w:eastAsia="Arial" w:hAnsi="Times New Roman" w:cs="Times New Roman"/>
          <w:bCs/>
          <w:sz w:val="24"/>
          <w:szCs w:val="24"/>
          <w:lang w:val="ru-RU"/>
        </w:rPr>
      </w:pPr>
    </w:p>
    <w:p w:rsidR="00AC1A6C" w:rsidRPr="00A40ABA" w:rsidRDefault="00CE15A5" w:rsidP="00CE15A5">
      <w:pPr>
        <w:spacing w:line="480" w:lineRule="auto"/>
        <w:ind w:right="132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A40ABA">
        <w:rPr>
          <w:rFonts w:ascii="Times New Roman" w:hAnsi="Times New Roman" w:cs="Times New Roman"/>
          <w:sz w:val="20"/>
          <w:szCs w:val="20"/>
        </w:rPr>
        <w:t>ТУ 16</w:t>
      </w:r>
      <w:r w:rsidRPr="00A40ABA">
        <w:rPr>
          <w:rFonts w:ascii="Times New Roman" w:hAnsi="Times New Roman" w:cs="Times New Roman"/>
          <w:sz w:val="20"/>
          <w:szCs w:val="20"/>
        </w:rPr>
        <w:noBreakHyphen/>
        <w:t>2014 ДБИШ.676112.001 ТУ</w:t>
      </w: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2493"/>
        <w:gridCol w:w="2493"/>
        <w:gridCol w:w="2493"/>
      </w:tblGrid>
      <w:tr w:rsidR="00CE15A5" w:rsidRPr="00C11F59" w:rsidTr="00271991">
        <w:tc>
          <w:tcPr>
            <w:tcW w:w="747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CE15A5" w:rsidRPr="00C11F59" w:rsidRDefault="00CE15A5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11F59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Исполнение мощностей</w:t>
            </w:r>
          </w:p>
        </w:tc>
      </w:tr>
      <w:tr w:rsidR="00C85E18" w:rsidRPr="00C11F59" w:rsidTr="00624801">
        <w:tc>
          <w:tcPr>
            <w:tcW w:w="2493" w:type="dxa"/>
            <w:tcBorders>
              <w:top w:val="single" w:sz="8" w:space="0" w:color="auto"/>
            </w:tcBorders>
          </w:tcPr>
          <w:p w:rsidR="00C85E18" w:rsidRPr="00C11F59" w:rsidRDefault="00C85E18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</w:tcBorders>
          </w:tcPr>
          <w:p w:rsidR="00C85E18" w:rsidRPr="00C11F59" w:rsidRDefault="00C85E18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493" w:type="dxa"/>
            <w:tcBorders>
              <w:top w:val="single" w:sz="8" w:space="0" w:color="auto"/>
            </w:tcBorders>
          </w:tcPr>
          <w:p w:rsidR="00C85E18" w:rsidRPr="00C11F59" w:rsidRDefault="00C85E18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150</w:t>
            </w:r>
          </w:p>
        </w:tc>
      </w:tr>
    </w:tbl>
    <w:p w:rsidR="00185798" w:rsidRPr="00C11F59" w:rsidRDefault="00185798" w:rsidP="00CE15A5">
      <w:pPr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</w:p>
    <w:p w:rsidR="00CE15A5" w:rsidRDefault="00CE15A5" w:rsidP="00CE15A5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tbl>
      <w:tblPr>
        <w:tblStyle w:val="a8"/>
        <w:tblW w:w="0" w:type="auto"/>
        <w:tblLook w:val="04A0"/>
      </w:tblPr>
      <w:tblGrid>
        <w:gridCol w:w="1082"/>
        <w:gridCol w:w="1082"/>
        <w:gridCol w:w="1083"/>
        <w:gridCol w:w="1083"/>
        <w:gridCol w:w="1083"/>
        <w:gridCol w:w="1083"/>
        <w:gridCol w:w="1083"/>
      </w:tblGrid>
      <w:tr w:rsidR="0089412D" w:rsidTr="0089412D">
        <w:tc>
          <w:tcPr>
            <w:tcW w:w="7579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412D" w:rsidRPr="0089412D" w:rsidRDefault="0089412D" w:rsidP="0089412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89412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Вторичная оптика</w:t>
            </w:r>
          </w:p>
        </w:tc>
      </w:tr>
      <w:tr w:rsidR="0089412D" w:rsidTr="0089412D"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9412D" w:rsidRPr="0089412D" w:rsidRDefault="0089412D" w:rsidP="0089412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89412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К10</w:t>
            </w:r>
          </w:p>
        </w:tc>
        <w:tc>
          <w:tcPr>
            <w:tcW w:w="1082" w:type="dxa"/>
            <w:tcBorders>
              <w:top w:val="single" w:sz="8" w:space="0" w:color="auto"/>
              <w:bottom w:val="single" w:sz="8" w:space="0" w:color="auto"/>
            </w:tcBorders>
          </w:tcPr>
          <w:p w:rsidR="0089412D" w:rsidRPr="0089412D" w:rsidRDefault="0089412D" w:rsidP="0089412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89412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К25</w:t>
            </w:r>
          </w:p>
        </w:tc>
        <w:tc>
          <w:tcPr>
            <w:tcW w:w="1083" w:type="dxa"/>
            <w:tcBorders>
              <w:top w:val="single" w:sz="8" w:space="0" w:color="auto"/>
              <w:bottom w:val="single" w:sz="8" w:space="0" w:color="auto"/>
            </w:tcBorders>
          </w:tcPr>
          <w:p w:rsidR="0089412D" w:rsidRPr="0089412D" w:rsidRDefault="0089412D" w:rsidP="0089412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89412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Г45</w:t>
            </w:r>
          </w:p>
        </w:tc>
        <w:tc>
          <w:tcPr>
            <w:tcW w:w="1083" w:type="dxa"/>
            <w:tcBorders>
              <w:top w:val="single" w:sz="8" w:space="0" w:color="auto"/>
              <w:bottom w:val="single" w:sz="8" w:space="0" w:color="auto"/>
            </w:tcBorders>
          </w:tcPr>
          <w:p w:rsidR="0089412D" w:rsidRPr="0089412D" w:rsidRDefault="0089412D" w:rsidP="0089412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89412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Г80</w:t>
            </w:r>
          </w:p>
        </w:tc>
        <w:tc>
          <w:tcPr>
            <w:tcW w:w="1083" w:type="dxa"/>
            <w:tcBorders>
              <w:top w:val="single" w:sz="8" w:space="0" w:color="auto"/>
              <w:bottom w:val="single" w:sz="8" w:space="0" w:color="auto"/>
            </w:tcBorders>
          </w:tcPr>
          <w:p w:rsidR="0089412D" w:rsidRPr="0089412D" w:rsidRDefault="0089412D" w:rsidP="0089412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89412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Д120</w:t>
            </w:r>
          </w:p>
        </w:tc>
        <w:tc>
          <w:tcPr>
            <w:tcW w:w="1083" w:type="dxa"/>
            <w:tcBorders>
              <w:top w:val="single" w:sz="8" w:space="0" w:color="auto"/>
              <w:bottom w:val="single" w:sz="8" w:space="0" w:color="auto"/>
            </w:tcBorders>
          </w:tcPr>
          <w:p w:rsidR="0089412D" w:rsidRPr="0089412D" w:rsidRDefault="0089412D" w:rsidP="0089412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89412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Ш150</w:t>
            </w:r>
          </w:p>
        </w:tc>
        <w:tc>
          <w:tcPr>
            <w:tcW w:w="10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12D" w:rsidRPr="0089412D" w:rsidRDefault="0089412D" w:rsidP="0089412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89412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Ш140х40</w:t>
            </w:r>
          </w:p>
        </w:tc>
      </w:tr>
    </w:tbl>
    <w:p w:rsidR="0089412D" w:rsidRPr="00A40ABA" w:rsidRDefault="0089412D" w:rsidP="00CE15A5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CE15A5" w:rsidRPr="00A40ABA" w:rsidRDefault="00CE15A5" w:rsidP="00CE15A5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B070E2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B070E2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B070E2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B070E2" w:rsidRPr="00A40ABA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  <w:sectPr w:rsidR="00B070E2" w:rsidRPr="00A40ABA" w:rsidSect="00CA0672">
          <w:type w:val="continuous"/>
          <w:pgSz w:w="16840" w:h="11910" w:orient="landscape"/>
          <w:pgMar w:top="568" w:right="538" w:bottom="280" w:left="460" w:header="720" w:footer="720" w:gutter="0"/>
          <w:cols w:num="2" w:space="720" w:equalWidth="0">
            <w:col w:w="7394" w:space="1085"/>
            <w:col w:w="7363"/>
          </w:cols>
        </w:sectPr>
      </w:pPr>
    </w:p>
    <w:p w:rsidR="00AC1A6C" w:rsidRDefault="00C11F59" w:rsidP="006D2354">
      <w:pPr>
        <w:tabs>
          <w:tab w:val="left" w:pos="2134"/>
        </w:tabs>
        <w:spacing w:before="7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lastRenderedPageBreak/>
        <w:t xml:space="preserve">1. </w:t>
      </w:r>
      <w:r w:rsidRPr="00C11F59">
        <w:rPr>
          <w:rFonts w:ascii="Times New Roman" w:hAnsi="Times New Roman" w:cs="Times New Roman"/>
          <w:b/>
          <w:sz w:val="18"/>
          <w:szCs w:val="18"/>
          <w:lang w:val="ru-RU"/>
        </w:rPr>
        <w:t>Назначение</w:t>
      </w:r>
    </w:p>
    <w:p w:rsidR="006D2354" w:rsidRPr="00C11F59" w:rsidRDefault="006D2354" w:rsidP="006D2354">
      <w:pPr>
        <w:tabs>
          <w:tab w:val="left" w:pos="2134"/>
        </w:tabs>
        <w:spacing w:before="77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</w:p>
    <w:p w:rsidR="00E66D2D" w:rsidRPr="00A40ABA" w:rsidRDefault="00E66D2D" w:rsidP="00DE2C51">
      <w:pPr>
        <w:ind w:firstLine="425"/>
        <w:jc w:val="both"/>
        <w:rPr>
          <w:rFonts w:ascii="Times New Roman" w:hAnsi="Times New Roman" w:cs="Times New Roman"/>
          <w:color w:val="181716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>Светильники предназначены для общего освещения</w:t>
      </w:r>
      <w:r w:rsidR="00C85E18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АЗС, гаражей, крытых парковок,</w:t>
      </w:r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</w:t>
      </w:r>
      <w:r w:rsidR="00C85E18">
        <w:rPr>
          <w:rFonts w:ascii="Times New Roman" w:hAnsi="Times New Roman" w:cs="Times New Roman"/>
          <w:color w:val="181716"/>
          <w:sz w:val="18"/>
          <w:szCs w:val="18"/>
          <w:lang w:val="ru-RU"/>
        </w:rPr>
        <w:t>а также наружного освещения различных</w:t>
      </w:r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объектов промышленно-гражданского назначения.</w:t>
      </w:r>
    </w:p>
    <w:p w:rsidR="0022521B" w:rsidRPr="00A40ABA" w:rsidRDefault="00E66D2D" w:rsidP="00DE2C51">
      <w:pPr>
        <w:ind w:firstLine="425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Конструкция светильника состоит из алюминиевого корпуса выполненного методом экструзии с защитным анодированным покрытием и </w:t>
      </w:r>
      <w:r w:rsidR="000A7322">
        <w:rPr>
          <w:rFonts w:ascii="Times New Roman" w:hAnsi="Times New Roman" w:cs="Times New Roman"/>
          <w:color w:val="181716"/>
          <w:sz w:val="18"/>
          <w:szCs w:val="18"/>
          <w:lang w:val="ru-RU"/>
        </w:rPr>
        <w:t>пластиковых</w:t>
      </w:r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декоративных торцовых крышек. </w:t>
      </w:r>
      <w:r w:rsidR="000A7322"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Светодиодный модуль защищен </w:t>
      </w:r>
      <w:r w:rsidR="000A7322">
        <w:rPr>
          <w:rFonts w:ascii="Times New Roman" w:hAnsi="Times New Roman" w:cs="Times New Roman"/>
          <w:color w:val="181716"/>
          <w:sz w:val="18"/>
          <w:szCs w:val="18"/>
          <w:lang w:val="ru-RU"/>
        </w:rPr>
        <w:t>вторичной оптикой</w:t>
      </w:r>
      <w:r w:rsidR="000A7322"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из оптически прозрачного </w:t>
      </w:r>
      <w:r w:rsidR="000A7322" w:rsidRPr="00A40ABA">
        <w:rPr>
          <w:rFonts w:ascii="Times New Roman" w:hAnsi="Times New Roman" w:cs="Times New Roman"/>
          <w:color w:val="181716"/>
          <w:sz w:val="18"/>
          <w:szCs w:val="18"/>
        </w:rPr>
        <w:t>PMMA</w:t>
      </w:r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, с возможностью формированием необходимых кривых сил света (КСС). </w:t>
      </w:r>
      <w:proofErr w:type="spellStart"/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>Пылевлагозащищенный</w:t>
      </w:r>
      <w:proofErr w:type="spellEnd"/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источник питания установлен внутри корпуса. </w:t>
      </w:r>
    </w:p>
    <w:p w:rsidR="0022521B" w:rsidRPr="00562EBC" w:rsidRDefault="0022521B" w:rsidP="00DE2C51">
      <w:pPr>
        <w:pStyle w:val="a3"/>
        <w:spacing w:before="2"/>
        <w:ind w:left="0" w:right="20" w:firstLine="425"/>
        <w:jc w:val="both"/>
        <w:rPr>
          <w:rFonts w:ascii="Times New Roman" w:hAnsi="Times New Roman" w:cs="Times New Roman"/>
          <w:color w:val="000000"/>
          <w:lang w:val="ru-RU"/>
        </w:rPr>
      </w:pPr>
      <w:r w:rsidRPr="00A40ABA">
        <w:rPr>
          <w:rFonts w:ascii="Times New Roman" w:hAnsi="Times New Roman" w:cs="Times New Roman"/>
          <w:color w:val="000000"/>
          <w:lang w:val="ru-RU"/>
        </w:rPr>
        <w:t>Светильники соответствуют техническим регламентам Таможенного союза (ТР ТС 004/2011) "О безопасности низковольтного оборудования" и (ТР ТС 020/2011) "</w:t>
      </w:r>
      <w:r w:rsidRPr="00562EBC">
        <w:rPr>
          <w:rFonts w:ascii="Times New Roman" w:hAnsi="Times New Roman" w:cs="Times New Roman"/>
          <w:color w:val="000000"/>
          <w:lang w:val="ru-RU"/>
        </w:rPr>
        <w:t xml:space="preserve">Электромагнитная совместимость технических средств", </w:t>
      </w:r>
      <w:r w:rsidRPr="00562EBC">
        <w:rPr>
          <w:rFonts w:ascii="Times New Roman" w:hAnsi="Times New Roman" w:cs="Times New Roman"/>
          <w:lang w:val="ru-RU"/>
        </w:rPr>
        <w:t>а также требованиям</w:t>
      </w:r>
      <w:r w:rsidR="00D82F26" w:rsidRPr="00562EBC">
        <w:rPr>
          <w:rFonts w:ascii="Times New Roman" w:hAnsi="Times New Roman" w:cs="Times New Roman"/>
          <w:lang w:val="ru-RU"/>
        </w:rPr>
        <w:t xml:space="preserve"> ГОСТ </w:t>
      </w:r>
      <w:r w:rsidR="00D82F26" w:rsidRPr="00562EBC">
        <w:rPr>
          <w:rFonts w:ascii="Times New Roman" w:hAnsi="Times New Roman" w:cs="Times New Roman"/>
        </w:rPr>
        <w:t>IEC</w:t>
      </w:r>
      <w:r w:rsidR="00D82F26" w:rsidRPr="00562EBC">
        <w:rPr>
          <w:rFonts w:ascii="Times New Roman" w:hAnsi="Times New Roman" w:cs="Times New Roman"/>
          <w:lang w:val="ru-RU"/>
        </w:rPr>
        <w:t xml:space="preserve"> 60598-1-201</w:t>
      </w:r>
      <w:r w:rsidR="006C4BEE">
        <w:rPr>
          <w:rFonts w:ascii="Times New Roman" w:hAnsi="Times New Roman" w:cs="Times New Roman"/>
          <w:lang w:val="ru-RU"/>
        </w:rPr>
        <w:t>7</w:t>
      </w:r>
      <w:r w:rsidR="00D82F26" w:rsidRPr="00562EBC">
        <w:rPr>
          <w:rFonts w:ascii="Times New Roman" w:hAnsi="Times New Roman" w:cs="Times New Roman"/>
          <w:lang w:val="ru-RU"/>
        </w:rPr>
        <w:t xml:space="preserve">, ГОСТ </w:t>
      </w:r>
      <w:r w:rsidR="00D82F26" w:rsidRPr="00562EBC">
        <w:rPr>
          <w:rFonts w:ascii="Times New Roman" w:hAnsi="Times New Roman" w:cs="Times New Roman"/>
        </w:rPr>
        <w:t>IEC</w:t>
      </w:r>
      <w:r w:rsidR="00D82F26" w:rsidRPr="00562EBC">
        <w:rPr>
          <w:rFonts w:ascii="Times New Roman" w:hAnsi="Times New Roman" w:cs="Times New Roman"/>
          <w:lang w:val="ru-RU"/>
        </w:rPr>
        <w:t xml:space="preserve"> 60598-2-1-2011, ГОСТ </w:t>
      </w:r>
      <w:r w:rsidR="00D82F26" w:rsidRPr="00562EBC">
        <w:rPr>
          <w:rFonts w:ascii="Times New Roman" w:hAnsi="Times New Roman" w:cs="Times New Roman"/>
        </w:rPr>
        <w:t>IEC</w:t>
      </w:r>
      <w:r w:rsidR="00D82F26" w:rsidRPr="00562EBC">
        <w:rPr>
          <w:rFonts w:ascii="Times New Roman" w:hAnsi="Times New Roman" w:cs="Times New Roman"/>
          <w:lang w:val="ru-RU"/>
        </w:rPr>
        <w:t xml:space="preserve"> 60598-2-3-2012, ГОСТ 30804.3.2-2013 (</w:t>
      </w:r>
      <w:r w:rsidR="00D82F26" w:rsidRPr="00562EBC">
        <w:rPr>
          <w:rFonts w:ascii="Times New Roman" w:hAnsi="Times New Roman" w:cs="Times New Roman"/>
        </w:rPr>
        <w:t>IEC</w:t>
      </w:r>
      <w:r w:rsidR="00D82F26" w:rsidRPr="00562EBC">
        <w:rPr>
          <w:rFonts w:ascii="Times New Roman" w:hAnsi="Times New Roman" w:cs="Times New Roman"/>
          <w:lang w:val="ru-RU"/>
        </w:rPr>
        <w:t xml:space="preserve"> 61000-3-2:2009), ГОСТ 30804.3.3-2013 (</w:t>
      </w:r>
      <w:r w:rsidR="00D82F26" w:rsidRPr="00562EBC">
        <w:rPr>
          <w:rFonts w:ascii="Times New Roman" w:hAnsi="Times New Roman" w:cs="Times New Roman"/>
        </w:rPr>
        <w:t>IEC</w:t>
      </w:r>
      <w:r w:rsidR="00D82F26" w:rsidRPr="00562EBC">
        <w:rPr>
          <w:rFonts w:ascii="Times New Roman" w:hAnsi="Times New Roman" w:cs="Times New Roman"/>
          <w:lang w:val="ru-RU"/>
        </w:rPr>
        <w:t xml:space="preserve"> 6100-3-3:2008), СТБ ЕН 55015-2006, ГОСТ </w:t>
      </w:r>
      <w:r w:rsidR="00D82F26" w:rsidRPr="00562EBC">
        <w:rPr>
          <w:rFonts w:ascii="Times New Roman" w:hAnsi="Times New Roman" w:cs="Times New Roman"/>
        </w:rPr>
        <w:t>IEC</w:t>
      </w:r>
      <w:r w:rsidR="00D82F26" w:rsidRPr="00562EBC">
        <w:rPr>
          <w:rFonts w:ascii="Times New Roman" w:hAnsi="Times New Roman" w:cs="Times New Roman"/>
          <w:lang w:val="ru-RU"/>
        </w:rPr>
        <w:t xml:space="preserve"> 61547-2013</w:t>
      </w:r>
      <w:r w:rsidRPr="00562EBC">
        <w:rPr>
          <w:rFonts w:ascii="Times New Roman" w:hAnsi="Times New Roman" w:cs="Times New Roman"/>
          <w:lang w:val="ru-RU"/>
        </w:rPr>
        <w:t xml:space="preserve">. </w:t>
      </w:r>
      <w:r w:rsidRPr="00562EBC">
        <w:rPr>
          <w:rFonts w:ascii="Times New Roman" w:hAnsi="Times New Roman" w:cs="Times New Roman"/>
          <w:color w:val="000000"/>
          <w:lang w:val="ru-RU"/>
        </w:rPr>
        <w:t xml:space="preserve">Сертификат соответствия </w:t>
      </w:r>
      <w:r w:rsidR="00931CEA">
        <w:rPr>
          <w:rFonts w:ascii="Times New Roman" w:hAnsi="Times New Roman" w:cs="Times New Roman"/>
          <w:color w:val="000000"/>
          <w:lang w:val="ru-RU"/>
        </w:rPr>
        <w:t>ЕАЭС RU C-RU.НВ26.В.00035/19</w:t>
      </w:r>
    </w:p>
    <w:p w:rsidR="006D2354" w:rsidRPr="00562EBC" w:rsidRDefault="006D2354" w:rsidP="00DE2C51">
      <w:pPr>
        <w:pStyle w:val="a3"/>
        <w:spacing w:before="2"/>
        <w:ind w:left="0" w:right="20" w:firstLine="425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9412D" w:rsidRPr="00562EBC" w:rsidRDefault="004305C1" w:rsidP="006D2354">
      <w:pPr>
        <w:tabs>
          <w:tab w:val="left" w:pos="869"/>
          <w:tab w:val="left" w:pos="2624"/>
        </w:tabs>
        <w:spacing w:line="240" w:lineRule="exact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562EBC">
        <w:rPr>
          <w:rFonts w:ascii="Times New Roman" w:hAnsi="Times New Roman" w:cs="Times New Roman"/>
          <w:b/>
          <w:sz w:val="18"/>
          <w:szCs w:val="18"/>
          <w:lang w:val="ru-RU"/>
        </w:rPr>
        <w:t>2. Технические</w:t>
      </w:r>
      <w:r w:rsidRPr="00562EBC"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 xml:space="preserve"> </w:t>
      </w:r>
      <w:r w:rsidRPr="00562EBC">
        <w:rPr>
          <w:rFonts w:ascii="Times New Roman" w:hAnsi="Times New Roman" w:cs="Times New Roman"/>
          <w:b/>
          <w:sz w:val="18"/>
          <w:szCs w:val="18"/>
          <w:lang w:val="ru-RU"/>
        </w:rPr>
        <w:t>характеристики:</w:t>
      </w:r>
    </w:p>
    <w:tbl>
      <w:tblPr>
        <w:tblStyle w:val="a8"/>
        <w:tblpPr w:leftFromText="180" w:rightFromText="180" w:vertAnchor="text" w:horzAnchor="margin" w:tblpY="152"/>
        <w:tblW w:w="7755" w:type="dxa"/>
        <w:tblLayout w:type="fixed"/>
        <w:tblLook w:val="04A0"/>
      </w:tblPr>
      <w:tblGrid>
        <w:gridCol w:w="1951"/>
        <w:gridCol w:w="1276"/>
        <w:gridCol w:w="1509"/>
        <w:gridCol w:w="1509"/>
        <w:gridCol w:w="1510"/>
      </w:tblGrid>
      <w:tr w:rsidR="00C85E18" w:rsidRPr="00562EBC" w:rsidTr="00687D7D">
        <w:trPr>
          <w:trHeight w:val="185"/>
        </w:trPr>
        <w:tc>
          <w:tcPr>
            <w:tcW w:w="3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18" w:rsidRPr="00562EBC" w:rsidRDefault="00C85E18" w:rsidP="006D2354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Исполнение мощностей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18" w:rsidRPr="00562EBC" w:rsidRDefault="00C85E18" w:rsidP="006D2354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50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18" w:rsidRPr="00562EBC" w:rsidRDefault="00C85E18" w:rsidP="006D2354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18" w:rsidRPr="00562EBC" w:rsidRDefault="00C85E18" w:rsidP="006D2354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150</w:t>
            </w:r>
          </w:p>
        </w:tc>
      </w:tr>
      <w:tr w:rsidR="00C85E18" w:rsidRPr="00562EBC" w:rsidTr="002B7BAB">
        <w:trPr>
          <w:trHeight w:val="195"/>
        </w:trPr>
        <w:tc>
          <w:tcPr>
            <w:tcW w:w="3227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85E18" w:rsidRPr="00562EBC" w:rsidRDefault="00C85E18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Потребляемая мощность </w:t>
            </w: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(±5%)</w:t>
            </w:r>
            <w:r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Вт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85E18" w:rsidRPr="00562EBC" w:rsidRDefault="00C85E18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49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85E18" w:rsidRPr="00562EBC" w:rsidRDefault="00C85E18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98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85E18" w:rsidRPr="00562EBC" w:rsidRDefault="00C85E18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149</w:t>
            </w:r>
          </w:p>
        </w:tc>
      </w:tr>
      <w:tr w:rsidR="004305C1" w:rsidRPr="00562EBC" w:rsidTr="006D2354">
        <w:trPr>
          <w:trHeight w:val="185"/>
        </w:trPr>
        <w:tc>
          <w:tcPr>
            <w:tcW w:w="322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562EBC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Диапазон переменного напряжения, </w:t>
            </w:r>
            <w:proofErr w:type="gramStart"/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В</w:t>
            </w:r>
            <w:proofErr w:type="gramEnd"/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 </w:t>
            </w:r>
          </w:p>
        </w:tc>
        <w:tc>
          <w:tcPr>
            <w:tcW w:w="452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4305C1" w:rsidRPr="00562EBC" w:rsidRDefault="00DC1073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100-305, АС</w:t>
            </w:r>
          </w:p>
        </w:tc>
      </w:tr>
      <w:tr w:rsidR="004305C1" w:rsidRPr="00562EBC" w:rsidTr="006D2354">
        <w:trPr>
          <w:trHeight w:val="185"/>
        </w:trPr>
        <w:tc>
          <w:tcPr>
            <w:tcW w:w="322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562EBC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Частота напряжения питания, Гц</w:t>
            </w:r>
          </w:p>
        </w:tc>
        <w:tc>
          <w:tcPr>
            <w:tcW w:w="452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4305C1" w:rsidRPr="00562EBC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45-60</w:t>
            </w:r>
          </w:p>
        </w:tc>
      </w:tr>
      <w:tr w:rsidR="004305C1" w:rsidRPr="00562EBC" w:rsidTr="006D2354">
        <w:trPr>
          <w:trHeight w:val="195"/>
        </w:trPr>
        <w:tc>
          <w:tcPr>
            <w:tcW w:w="322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562EBC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Коэффициент мощности</w:t>
            </w:r>
          </w:p>
        </w:tc>
        <w:tc>
          <w:tcPr>
            <w:tcW w:w="452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4305C1" w:rsidRPr="00562EBC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&gt;0</w:t>
            </w: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,98</w:t>
            </w:r>
          </w:p>
        </w:tc>
      </w:tr>
      <w:tr w:rsidR="004305C1" w:rsidRPr="00562EBC" w:rsidTr="006D2354">
        <w:trPr>
          <w:trHeight w:val="392"/>
        </w:trPr>
        <w:tc>
          <w:tcPr>
            <w:tcW w:w="322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562EBC" w:rsidRDefault="004305C1" w:rsidP="006D2354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Допустимая температура окружающей среды светильника</w:t>
            </w:r>
          </w:p>
        </w:tc>
        <w:tc>
          <w:tcPr>
            <w:tcW w:w="452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562EBC" w:rsidRDefault="004305C1" w:rsidP="002D2349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– 60ºС до + 40ºС</w:t>
            </w:r>
          </w:p>
        </w:tc>
      </w:tr>
      <w:tr w:rsidR="004305C1" w:rsidRPr="00562EBC" w:rsidTr="002B4C66">
        <w:trPr>
          <w:trHeight w:val="134"/>
        </w:trPr>
        <w:tc>
          <w:tcPr>
            <w:tcW w:w="322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562EBC" w:rsidRDefault="004305C1" w:rsidP="006D2354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Климатическое исполнение</w:t>
            </w:r>
            <w:r w:rsidR="00C85E1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 и категория размещения</w:t>
            </w:r>
          </w:p>
        </w:tc>
        <w:tc>
          <w:tcPr>
            <w:tcW w:w="452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562EBC" w:rsidRDefault="004305C1" w:rsidP="002B4C66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УХЛ</w:t>
            </w:r>
            <w:proofErr w:type="gramStart"/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proofErr w:type="gramEnd"/>
          </w:p>
        </w:tc>
      </w:tr>
      <w:tr w:rsidR="004305C1" w:rsidRPr="00562EBC" w:rsidTr="006D2354">
        <w:trPr>
          <w:trHeight w:val="185"/>
        </w:trPr>
        <w:tc>
          <w:tcPr>
            <w:tcW w:w="322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562EBC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Степень защиты оболочки</w:t>
            </w:r>
          </w:p>
        </w:tc>
        <w:tc>
          <w:tcPr>
            <w:tcW w:w="452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4305C1" w:rsidRPr="002C4202" w:rsidRDefault="002C4202" w:rsidP="00F82138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IP6</w:t>
            </w:r>
            <w:r w:rsidR="00F8213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7</w:t>
            </w:r>
          </w:p>
        </w:tc>
      </w:tr>
      <w:tr w:rsidR="004305C1" w:rsidRPr="00562EBC" w:rsidTr="006D2354">
        <w:trPr>
          <w:trHeight w:val="195"/>
        </w:trPr>
        <w:tc>
          <w:tcPr>
            <w:tcW w:w="322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562EBC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Ресурс работы, ч</w:t>
            </w:r>
          </w:p>
        </w:tc>
        <w:tc>
          <w:tcPr>
            <w:tcW w:w="452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4305C1" w:rsidRPr="00562EBC" w:rsidRDefault="004305C1" w:rsidP="007653F9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</w:t>
            </w:r>
            <w:r w:rsidR="007653F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10</w:t>
            </w: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0 000</w:t>
            </w:r>
          </w:p>
        </w:tc>
      </w:tr>
      <w:tr w:rsidR="004305C1" w:rsidRPr="00562EBC" w:rsidTr="006D2354">
        <w:trPr>
          <w:trHeight w:val="308"/>
        </w:trPr>
        <w:tc>
          <w:tcPr>
            <w:tcW w:w="322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562EBC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Классификация по пожарной безопасности</w:t>
            </w:r>
          </w:p>
        </w:tc>
        <w:tc>
          <w:tcPr>
            <w:tcW w:w="452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4305C1" w:rsidRPr="00562EBC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562EBC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190733" cy="190733"/>
                  <wp:effectExtent l="0" t="0" r="0" b="0"/>
                  <wp:docPr id="44" name="Рисунок 44" descr="http://i64.fastpic.ru/big/2015/0217/e3/b6c38e2cb4094c5123e4ee985eba17e3.png?refresh=900&amp;resize_h=NaN&amp;resize_w=N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64.fastpic.ru/big/2015/0217/e3/b6c38e2cb4094c5123e4ee985eba17e3.png?refresh=900&amp;resize_h=NaN&amp;resize_w=N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5C1" w:rsidRPr="00562EBC" w:rsidTr="006D2354">
        <w:trPr>
          <w:trHeight w:val="380"/>
        </w:trPr>
        <w:tc>
          <w:tcPr>
            <w:tcW w:w="322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562EBC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Класс защиты от поражения электрическим током по</w:t>
            </w:r>
            <w:r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ГОСТ 12.2.007.0-75</w:t>
            </w:r>
          </w:p>
        </w:tc>
        <w:tc>
          <w:tcPr>
            <w:tcW w:w="452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411BE2" w:rsidRDefault="000A7322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ru-RU" w:eastAsia="ru-RU"/>
              </w:rPr>
            </w:pPr>
            <w:r w:rsidRPr="00562EBC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I</w:t>
            </w:r>
          </w:p>
        </w:tc>
      </w:tr>
      <w:tr w:rsidR="004305C1" w:rsidRPr="00562EBC" w:rsidTr="006D2354">
        <w:trPr>
          <w:trHeight w:val="185"/>
        </w:trPr>
        <w:tc>
          <w:tcPr>
            <w:tcW w:w="322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562EBC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Угол излучения, градус</w:t>
            </w:r>
          </w:p>
        </w:tc>
        <w:tc>
          <w:tcPr>
            <w:tcW w:w="452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562EBC" w:rsidRDefault="004305C1" w:rsidP="002D2349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</w:pPr>
            <w:r w:rsidRPr="00562EBC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  <w:t>1</w:t>
            </w:r>
            <w:r w:rsidR="002D2349" w:rsidRPr="00562EBC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  <w:t>0</w:t>
            </w:r>
            <w:r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º,</w:t>
            </w:r>
            <w:r w:rsidR="002D2349"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25</w:t>
            </w:r>
            <w:r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º,</w:t>
            </w:r>
            <w:r w:rsidR="002D2349"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45</w:t>
            </w:r>
            <w:r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º,</w:t>
            </w:r>
            <w:r w:rsidR="002D2349"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  <w:r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0º,120º,</w:t>
            </w:r>
            <w:r w:rsidR="002D2349"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</w:t>
            </w:r>
            <w:r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0º,</w:t>
            </w:r>
            <w:r w:rsidR="002D2349"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140ºх4</w:t>
            </w:r>
            <w:r w:rsidRPr="00562EB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0º</w:t>
            </w:r>
          </w:p>
        </w:tc>
      </w:tr>
      <w:tr w:rsidR="004305C1" w:rsidRPr="00562EBC" w:rsidTr="006D2354">
        <w:trPr>
          <w:trHeight w:val="185"/>
        </w:trPr>
        <w:tc>
          <w:tcPr>
            <w:tcW w:w="322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562EBC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Марка светодиода</w:t>
            </w:r>
          </w:p>
        </w:tc>
        <w:tc>
          <w:tcPr>
            <w:tcW w:w="452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4305C1" w:rsidRPr="00562EBC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SAMSUNG</w:t>
            </w:r>
          </w:p>
        </w:tc>
      </w:tr>
      <w:tr w:rsidR="004305C1" w:rsidRPr="00562EBC" w:rsidTr="006D2354">
        <w:trPr>
          <w:trHeight w:val="195"/>
        </w:trPr>
        <w:tc>
          <w:tcPr>
            <w:tcW w:w="322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562EBC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Индекс цветопередачи </w:t>
            </w: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CRI</w:t>
            </w:r>
          </w:p>
        </w:tc>
        <w:tc>
          <w:tcPr>
            <w:tcW w:w="452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4305C1" w:rsidRPr="00562EBC" w:rsidRDefault="004305C1" w:rsidP="002D2349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</w:t>
            </w:r>
            <w:r w:rsidR="002D2349"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7</w:t>
            </w: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0</w:t>
            </w:r>
          </w:p>
        </w:tc>
      </w:tr>
      <w:tr w:rsidR="004305C1" w:rsidRPr="00562EBC" w:rsidTr="006D2354">
        <w:trPr>
          <w:trHeight w:val="185"/>
        </w:trPr>
        <w:tc>
          <w:tcPr>
            <w:tcW w:w="322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562EBC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Коррелированная цветовая температура, </w:t>
            </w:r>
            <w:proofErr w:type="gramStart"/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</w:t>
            </w:r>
            <w:proofErr w:type="gramEnd"/>
          </w:p>
        </w:tc>
        <w:tc>
          <w:tcPr>
            <w:tcW w:w="4528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4305C1" w:rsidRPr="00562EBC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2700-6500</w:t>
            </w:r>
          </w:p>
        </w:tc>
      </w:tr>
      <w:tr w:rsidR="004305C1" w:rsidRPr="00562EBC" w:rsidTr="006D2354">
        <w:trPr>
          <w:trHeight w:val="195"/>
        </w:trPr>
        <w:tc>
          <w:tcPr>
            <w:tcW w:w="32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5C1" w:rsidRPr="00562EBC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Коэффициент пульсации светового потока,%</w:t>
            </w:r>
          </w:p>
        </w:tc>
        <w:tc>
          <w:tcPr>
            <w:tcW w:w="4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5C1" w:rsidRPr="00562EBC" w:rsidRDefault="004305C1" w:rsidP="00CA0672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&lt;</w:t>
            </w: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</w:p>
        </w:tc>
      </w:tr>
      <w:tr w:rsidR="00C85E18" w:rsidRPr="00562EBC" w:rsidTr="000B202C">
        <w:trPr>
          <w:trHeight w:val="18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85E18" w:rsidRPr="00562EBC" w:rsidRDefault="00C85E18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Световой поток, Лм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18" w:rsidRPr="00562EBC" w:rsidRDefault="00C85E18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120 Лм/Вт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18" w:rsidRPr="00562EBC" w:rsidRDefault="00C85E18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6000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18" w:rsidRPr="00562EBC" w:rsidRDefault="00C85E18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12000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18" w:rsidRPr="00562EBC" w:rsidRDefault="00C85E18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18000</w:t>
            </w:r>
          </w:p>
        </w:tc>
      </w:tr>
      <w:tr w:rsidR="00C85E18" w:rsidRPr="00562EBC" w:rsidTr="00C85E18">
        <w:trPr>
          <w:cantSplit/>
          <w:trHeight w:val="103"/>
        </w:trPr>
        <w:tc>
          <w:tcPr>
            <w:tcW w:w="322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5E18" w:rsidRPr="00562EBC" w:rsidRDefault="00C85E18" w:rsidP="000A7322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Габаритные размеры </w:t>
            </w:r>
            <w:proofErr w:type="spellStart"/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ДхШхВ</w:t>
            </w:r>
            <w:proofErr w:type="spellEnd"/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 мм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5E18" w:rsidRPr="00562EBC" w:rsidRDefault="00F82138" w:rsidP="00F82138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352</w:t>
            </w:r>
            <w:r w:rsidR="00C85E18"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36</w:t>
            </w:r>
            <w:r w:rsidR="00C85E18"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156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5E18" w:rsidRPr="00562EBC" w:rsidRDefault="00F82138" w:rsidP="00C85E18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502</w:t>
            </w: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36</w:t>
            </w: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156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5E18" w:rsidRPr="00562EBC" w:rsidRDefault="00F82138" w:rsidP="00C85E18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585</w:t>
            </w: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36</w:t>
            </w: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156</w:t>
            </w:r>
          </w:p>
        </w:tc>
      </w:tr>
      <w:tr w:rsidR="00C85E18" w:rsidRPr="00562EBC" w:rsidTr="007E119F">
        <w:trPr>
          <w:trHeight w:val="195"/>
        </w:trPr>
        <w:tc>
          <w:tcPr>
            <w:tcW w:w="32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18" w:rsidRPr="00562EBC" w:rsidRDefault="00C85E18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Масса, </w:t>
            </w:r>
            <w:proofErr w:type="gramStart"/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кг</w:t>
            </w:r>
            <w:proofErr w:type="gramEnd"/>
          </w:p>
        </w:tc>
        <w:tc>
          <w:tcPr>
            <w:tcW w:w="1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18" w:rsidRPr="00562EBC" w:rsidRDefault="00C85E18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1,7</w:t>
            </w:r>
          </w:p>
        </w:tc>
        <w:tc>
          <w:tcPr>
            <w:tcW w:w="1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18" w:rsidRPr="00562EBC" w:rsidRDefault="00C85E18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3,4</w:t>
            </w:r>
          </w:p>
        </w:tc>
        <w:tc>
          <w:tcPr>
            <w:tcW w:w="1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18" w:rsidRPr="00562EBC" w:rsidRDefault="00C85E18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5,1</w:t>
            </w:r>
          </w:p>
        </w:tc>
      </w:tr>
    </w:tbl>
    <w:p w:rsidR="00833E68" w:rsidRPr="00562EBC" w:rsidRDefault="00833E68" w:rsidP="00833E68">
      <w:pPr>
        <w:pStyle w:val="a3"/>
        <w:spacing w:before="2"/>
        <w:ind w:left="851" w:right="20" w:firstLine="567"/>
        <w:jc w:val="both"/>
        <w:rPr>
          <w:rFonts w:ascii="Times New Roman" w:hAnsi="Times New Roman" w:cs="Times New Roman"/>
          <w:lang w:val="ru-RU"/>
        </w:rPr>
      </w:pPr>
    </w:p>
    <w:p w:rsidR="004305C1" w:rsidRPr="00562EBC" w:rsidRDefault="004305C1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4305C1" w:rsidRPr="00562EBC" w:rsidRDefault="004305C1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6D2354" w:rsidRDefault="006D2354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C85E18" w:rsidRDefault="00C85E18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C85E18" w:rsidRDefault="00C85E18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C85E18" w:rsidRDefault="00C85E18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C85E18" w:rsidRPr="00562EBC" w:rsidRDefault="00C85E18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6D2354" w:rsidRPr="00562EBC" w:rsidRDefault="006D2354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AC1A6C" w:rsidRPr="00562EBC" w:rsidRDefault="004305C1" w:rsidP="00C11F59">
      <w:pPr>
        <w:spacing w:before="67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562EBC">
        <w:rPr>
          <w:rFonts w:ascii="Times New Roman" w:hAnsi="Times New Roman" w:cs="Times New Roman"/>
          <w:b/>
          <w:sz w:val="18"/>
          <w:szCs w:val="18"/>
          <w:lang w:val="ru-RU"/>
        </w:rPr>
        <w:lastRenderedPageBreak/>
        <w:t>3</w:t>
      </w:r>
      <w:r w:rsidR="00C11F59" w:rsidRPr="00562EBC">
        <w:rPr>
          <w:rFonts w:ascii="Times New Roman" w:hAnsi="Times New Roman" w:cs="Times New Roman"/>
          <w:b/>
          <w:sz w:val="18"/>
          <w:szCs w:val="18"/>
          <w:lang w:val="ru-RU"/>
        </w:rPr>
        <w:t xml:space="preserve">. </w:t>
      </w:r>
      <w:r w:rsidR="00D94EF3" w:rsidRPr="00562EBC">
        <w:rPr>
          <w:rFonts w:ascii="Times New Roman" w:hAnsi="Times New Roman" w:cs="Times New Roman"/>
          <w:b/>
          <w:sz w:val="18"/>
          <w:szCs w:val="18"/>
          <w:lang w:val="ru-RU"/>
        </w:rPr>
        <w:t xml:space="preserve">Расшифровка </w:t>
      </w:r>
      <w:r w:rsidR="00700F5E" w:rsidRPr="00562EBC">
        <w:rPr>
          <w:rFonts w:ascii="Times New Roman" w:hAnsi="Times New Roman" w:cs="Times New Roman"/>
          <w:b/>
          <w:sz w:val="18"/>
          <w:szCs w:val="18"/>
          <w:lang w:val="ru-RU"/>
        </w:rPr>
        <w:t>маркировки светильника</w:t>
      </w:r>
      <w:r w:rsidR="00D94EF3" w:rsidRPr="00562EBC">
        <w:rPr>
          <w:rFonts w:ascii="Times New Roman" w:hAnsi="Times New Roman" w:cs="Times New Roman"/>
          <w:b/>
          <w:sz w:val="18"/>
          <w:szCs w:val="18"/>
          <w:lang w:val="ru-RU"/>
        </w:rPr>
        <w:t>:</w:t>
      </w:r>
    </w:p>
    <w:p w:rsidR="00D608C7" w:rsidRPr="00562EBC" w:rsidRDefault="003E725E" w:rsidP="006D2354">
      <w:pPr>
        <w:tabs>
          <w:tab w:val="left" w:pos="2094"/>
        </w:tabs>
        <w:spacing w:before="67"/>
        <w:rPr>
          <w:rFonts w:ascii="Times New Roman" w:eastAsia="Arial" w:hAnsi="Times New Roman" w:cs="Times New Roman"/>
          <w:lang w:val="ru-RU"/>
        </w:rPr>
      </w:pPr>
      <w:r w:rsidRPr="00562EBC">
        <w:rPr>
          <w:rFonts w:ascii="Times New Roman" w:eastAsia="Arial" w:hAnsi="Times New Roman" w:cs="Times New Roman"/>
          <w:lang w:val="ru-RU"/>
        </w:rPr>
        <w:t xml:space="preserve">  </w:t>
      </w:r>
      <w:r w:rsidR="002001CF">
        <w:rPr>
          <w:noProof/>
          <w:lang w:val="ru-RU" w:eastAsia="ru-RU"/>
        </w:rPr>
        <w:drawing>
          <wp:inline distT="0" distB="0" distL="0" distR="0">
            <wp:extent cx="4577715" cy="1369060"/>
            <wp:effectExtent l="0" t="0" r="0" b="2540"/>
            <wp:docPr id="3" name="Рисунок 3" descr="Z:\5-ОГК\Орлова А.И\!Документы\для конструкторов\АС-ДСП-024-АЗС\Маркировка АС-ДСП-024-АЗ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5-ОГК\Орлова А.И\!Документы\для конструкторов\АС-ДСП-024-АЗС\Маркировка АС-ДСП-024-АЗ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31D7" w:rsidRDefault="009431D7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803F50" w:rsidRPr="00562EBC" w:rsidRDefault="00803F50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5160CC" w:rsidRPr="00562EBC" w:rsidRDefault="00A40ABA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 w:rsidRPr="00562EBC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 xml:space="preserve">4. </w:t>
      </w:r>
      <w:r w:rsidR="005160CC" w:rsidRPr="00562EBC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>Комплектность поставки</w:t>
      </w:r>
    </w:p>
    <w:p w:rsidR="006D2354" w:rsidRPr="00562EBC" w:rsidRDefault="006D2354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tbl>
      <w:tblPr>
        <w:tblStyle w:val="a8"/>
        <w:tblW w:w="7314" w:type="dxa"/>
        <w:tblLook w:val="04A0"/>
      </w:tblPr>
      <w:tblGrid>
        <w:gridCol w:w="802"/>
        <w:gridCol w:w="5043"/>
        <w:gridCol w:w="1469"/>
      </w:tblGrid>
      <w:tr w:rsidR="00A40ABA" w:rsidRPr="00562EBC" w:rsidTr="004305C1">
        <w:trPr>
          <w:trHeight w:val="227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60CC" w:rsidRPr="00562EBC" w:rsidRDefault="005160CC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№ </w:t>
            </w:r>
            <w:proofErr w:type="gramStart"/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п</w:t>
            </w:r>
            <w:proofErr w:type="gramEnd"/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/п</w:t>
            </w:r>
          </w:p>
        </w:tc>
        <w:tc>
          <w:tcPr>
            <w:tcW w:w="5043" w:type="dxa"/>
            <w:tcBorders>
              <w:top w:val="single" w:sz="8" w:space="0" w:color="auto"/>
              <w:bottom w:val="single" w:sz="8" w:space="0" w:color="auto"/>
            </w:tcBorders>
          </w:tcPr>
          <w:p w:rsidR="005160CC" w:rsidRPr="00562EBC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Комплектующие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0CC" w:rsidRPr="00562EBC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Количество, </w:t>
            </w:r>
            <w:proofErr w:type="spellStart"/>
            <w:proofErr w:type="gramStart"/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шт</w:t>
            </w:r>
            <w:proofErr w:type="spellEnd"/>
            <w:proofErr w:type="gramEnd"/>
          </w:p>
        </w:tc>
      </w:tr>
      <w:tr w:rsidR="00A40ABA" w:rsidRPr="00562EBC" w:rsidTr="000A7322">
        <w:trPr>
          <w:trHeight w:val="600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60CC" w:rsidRPr="00562EBC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1.</w:t>
            </w:r>
          </w:p>
          <w:p w:rsidR="00281285" w:rsidRPr="00562EBC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2.</w:t>
            </w:r>
          </w:p>
          <w:p w:rsidR="00281285" w:rsidRPr="00562EBC" w:rsidRDefault="00935A15" w:rsidP="000A7322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3.</w:t>
            </w:r>
          </w:p>
        </w:tc>
        <w:tc>
          <w:tcPr>
            <w:tcW w:w="5043" w:type="dxa"/>
            <w:tcBorders>
              <w:top w:val="single" w:sz="8" w:space="0" w:color="auto"/>
              <w:bottom w:val="single" w:sz="8" w:space="0" w:color="auto"/>
            </w:tcBorders>
          </w:tcPr>
          <w:p w:rsidR="005160CC" w:rsidRPr="00562EBC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Светильник</w:t>
            </w:r>
          </w:p>
          <w:p w:rsidR="00281285" w:rsidRPr="00562EBC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Паспорт на светильник</w:t>
            </w:r>
          </w:p>
          <w:p w:rsidR="00281285" w:rsidRPr="00562EBC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Крепление светильника в зависимости от заказа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0CC" w:rsidRPr="00562EBC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  <w:p w:rsidR="00281285" w:rsidRPr="00562EBC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  <w:p w:rsidR="00935A15" w:rsidRPr="00562EBC" w:rsidRDefault="00935A1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</w:tc>
      </w:tr>
    </w:tbl>
    <w:p w:rsidR="004305C1" w:rsidRPr="00562EBC" w:rsidRDefault="004305C1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D608C7" w:rsidRPr="00562EBC" w:rsidRDefault="00D608C7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 w:rsidRPr="00562EBC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>5. Срок службы. Гарантийные обязательства</w:t>
      </w:r>
    </w:p>
    <w:p w:rsidR="006D2354" w:rsidRPr="00562EBC" w:rsidRDefault="006D2354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6511B9" w:rsidRPr="0075480C" w:rsidRDefault="006511B9" w:rsidP="006511B9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75480C">
        <w:rPr>
          <w:rFonts w:ascii="Times New Roman" w:hAnsi="Times New Roman" w:cs="Times New Roman"/>
          <w:sz w:val="18"/>
          <w:szCs w:val="18"/>
          <w:lang w:val="ru-RU"/>
        </w:rPr>
        <w:t xml:space="preserve">5.1 Завод-изготовитель гарантирует соответствие светильника требованиям технических условий при соблюдении потребителем условий транспортирования, эксплуатации и хранения, установленными техническими условиями на данный светильник. </w:t>
      </w:r>
    </w:p>
    <w:p w:rsidR="006511B9" w:rsidRPr="0075480C" w:rsidRDefault="006511B9" w:rsidP="006511B9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75480C">
        <w:rPr>
          <w:rFonts w:ascii="Times New Roman" w:hAnsi="Times New Roman" w:cs="Times New Roman"/>
          <w:sz w:val="18"/>
          <w:szCs w:val="18"/>
          <w:lang w:val="ru-RU"/>
        </w:rPr>
        <w:t>5.2 Назначенный срок службы светильника 10 лет со дня выпуска предприятием изготовителем при соблюдении потребителем правил хранения, транспортирования и эксплуатации.</w:t>
      </w:r>
    </w:p>
    <w:p w:rsidR="006511B9" w:rsidRPr="0075480C" w:rsidRDefault="006511B9" w:rsidP="006511B9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75480C">
        <w:rPr>
          <w:rFonts w:ascii="Times New Roman" w:hAnsi="Times New Roman" w:cs="Times New Roman"/>
          <w:sz w:val="18"/>
          <w:szCs w:val="18"/>
          <w:lang w:val="ru-RU"/>
        </w:rPr>
        <w:t>5.3 Гарантийный срок эксплуатации светильника составляет 5 лет со дня продажи покупателю</w:t>
      </w:r>
      <w:r w:rsidR="002001CF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6511B9" w:rsidRPr="0075480C" w:rsidRDefault="006511B9" w:rsidP="006511B9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75480C">
        <w:rPr>
          <w:rFonts w:ascii="Times New Roman" w:hAnsi="Times New Roman" w:cs="Times New Roman"/>
          <w:sz w:val="18"/>
          <w:szCs w:val="18"/>
          <w:lang w:val="ru-RU"/>
        </w:rPr>
        <w:t>5.4</w:t>
      </w:r>
      <w:proofErr w:type="gramStart"/>
      <w:r w:rsidRPr="0075480C">
        <w:rPr>
          <w:rFonts w:ascii="Times New Roman" w:hAnsi="Times New Roman" w:cs="Times New Roman"/>
          <w:sz w:val="18"/>
          <w:szCs w:val="18"/>
          <w:lang w:val="ru-RU"/>
        </w:rPr>
        <w:t xml:space="preserve"> П</w:t>
      </w:r>
      <w:proofErr w:type="gramEnd"/>
      <w:r w:rsidRPr="0075480C">
        <w:rPr>
          <w:rFonts w:ascii="Times New Roman" w:hAnsi="Times New Roman" w:cs="Times New Roman"/>
          <w:sz w:val="18"/>
          <w:szCs w:val="18"/>
          <w:lang w:val="ru-RU"/>
        </w:rPr>
        <w:t>ри отсутствии отметки о продаже срок гарантии исчисляется со дня выпуска изделия, который указан в настоящем паспорте.</w:t>
      </w:r>
    </w:p>
    <w:p w:rsidR="006511B9" w:rsidRPr="0075480C" w:rsidRDefault="006511B9" w:rsidP="006511B9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75480C">
        <w:rPr>
          <w:rFonts w:ascii="Times New Roman" w:hAnsi="Times New Roman" w:cs="Times New Roman"/>
          <w:sz w:val="18"/>
          <w:szCs w:val="18"/>
          <w:lang w:val="ru-RU"/>
        </w:rPr>
        <w:t>5.5</w:t>
      </w:r>
      <w:proofErr w:type="gramStart"/>
      <w:r w:rsidRPr="0075480C">
        <w:rPr>
          <w:rFonts w:ascii="Times New Roman" w:hAnsi="Times New Roman" w:cs="Times New Roman"/>
          <w:sz w:val="18"/>
          <w:szCs w:val="18"/>
          <w:lang w:val="ru-RU"/>
        </w:rPr>
        <w:t xml:space="preserve"> П</w:t>
      </w:r>
      <w:proofErr w:type="gramEnd"/>
      <w:r w:rsidRPr="0075480C">
        <w:rPr>
          <w:rFonts w:ascii="Times New Roman" w:hAnsi="Times New Roman" w:cs="Times New Roman"/>
          <w:sz w:val="18"/>
          <w:szCs w:val="18"/>
          <w:lang w:val="ru-RU"/>
        </w:rPr>
        <w:t>ри несоблюдении правил хранения и транспортирования организациями – посредниками, предприятие-изготовитель не несет ответственности перед конечными покупателями за сохранность и качество продукции.</w:t>
      </w:r>
    </w:p>
    <w:p w:rsidR="006511B9" w:rsidRPr="0075480C" w:rsidRDefault="006511B9" w:rsidP="006511B9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75480C">
        <w:rPr>
          <w:rFonts w:ascii="Times New Roman" w:hAnsi="Times New Roman" w:cs="Times New Roman"/>
          <w:sz w:val="18"/>
          <w:szCs w:val="18"/>
          <w:lang w:val="ru-RU"/>
        </w:rPr>
        <w:t>5.6</w:t>
      </w:r>
      <w:proofErr w:type="gramStart"/>
      <w:r w:rsidRPr="0075480C">
        <w:rPr>
          <w:rFonts w:ascii="Times New Roman" w:hAnsi="Times New Roman" w:cs="Times New Roman"/>
          <w:sz w:val="18"/>
          <w:szCs w:val="18"/>
          <w:lang w:val="ru-RU"/>
        </w:rPr>
        <w:t xml:space="preserve"> Д</w:t>
      </w:r>
      <w:proofErr w:type="gramEnd"/>
      <w:r w:rsidRPr="0075480C">
        <w:rPr>
          <w:rFonts w:ascii="Times New Roman" w:hAnsi="Times New Roman" w:cs="Times New Roman"/>
          <w:sz w:val="18"/>
          <w:szCs w:val="18"/>
          <w:lang w:val="ru-RU"/>
        </w:rPr>
        <w:t>ля ремонта светильника в период гарантийного срока требуется предоставить акт рекламации с указанием условий, при которых была выявлена неисправность, фотографии светильника на месте эксплуатации до момента демонтажа и предъявить само изделие с паспортом предприятию-изготовителю или официальному представителю.</w:t>
      </w:r>
    </w:p>
    <w:p w:rsidR="006511B9" w:rsidRDefault="006511B9" w:rsidP="006511B9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75480C">
        <w:rPr>
          <w:rFonts w:ascii="Times New Roman" w:hAnsi="Times New Roman" w:cs="Times New Roman"/>
          <w:sz w:val="18"/>
          <w:szCs w:val="18"/>
          <w:lang w:val="ru-RU"/>
        </w:rPr>
        <w:t>5.7 Гарантийному ремонту подлежат изделия, не имеющие механических повреждений или следов разборки.</w:t>
      </w:r>
    </w:p>
    <w:p w:rsidR="006511B9" w:rsidRPr="00735BB5" w:rsidRDefault="006511B9" w:rsidP="006511B9">
      <w:pPr>
        <w:ind w:right="-83" w:firstLine="426"/>
        <w:jc w:val="both"/>
        <w:rPr>
          <w:rFonts w:ascii="Times New Roman" w:hAnsi="Times New Roman"/>
          <w:sz w:val="18"/>
          <w:szCs w:val="18"/>
          <w:lang w:val="ru-RU"/>
        </w:rPr>
      </w:pPr>
      <w:r w:rsidRPr="00735BB5">
        <w:rPr>
          <w:rFonts w:ascii="Times New Roman" w:hAnsi="Times New Roman"/>
          <w:sz w:val="18"/>
          <w:szCs w:val="18"/>
          <w:lang w:val="ru-RU"/>
        </w:rPr>
        <w:t>5.</w:t>
      </w:r>
      <w:r w:rsidRPr="006511B9">
        <w:rPr>
          <w:rFonts w:ascii="Times New Roman" w:hAnsi="Times New Roman"/>
          <w:sz w:val="18"/>
          <w:szCs w:val="18"/>
          <w:lang w:val="ru-RU"/>
        </w:rPr>
        <w:t>8</w:t>
      </w:r>
      <w:r w:rsidRPr="00735BB5">
        <w:rPr>
          <w:rFonts w:ascii="Times New Roman" w:hAnsi="Times New Roman"/>
          <w:sz w:val="18"/>
          <w:szCs w:val="18"/>
          <w:lang w:val="ru-RU"/>
        </w:rPr>
        <w:t xml:space="preserve"> Световой поток в течении гарантийного срока сохраняется на уровне не ниже 70% от заявляемого номинального светового потока, значение коррелированной цветовой температуры в течени</w:t>
      </w:r>
      <w:proofErr w:type="gramStart"/>
      <w:r w:rsidRPr="00735BB5">
        <w:rPr>
          <w:rFonts w:ascii="Times New Roman" w:hAnsi="Times New Roman"/>
          <w:sz w:val="18"/>
          <w:szCs w:val="18"/>
          <w:lang w:val="ru-RU"/>
        </w:rPr>
        <w:t>и</w:t>
      </w:r>
      <w:proofErr w:type="gramEnd"/>
      <w:r w:rsidRPr="00735BB5">
        <w:rPr>
          <w:rFonts w:ascii="Times New Roman" w:hAnsi="Times New Roman"/>
          <w:sz w:val="18"/>
          <w:szCs w:val="18"/>
          <w:lang w:val="ru-RU"/>
        </w:rPr>
        <w:t xml:space="preserve"> гарантийного срока – согласно приведенным в ГОСТ Р 54350-2015.</w:t>
      </w:r>
    </w:p>
    <w:p w:rsidR="00281285" w:rsidRPr="00A40ABA" w:rsidRDefault="00281285" w:rsidP="006511B9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sectPr w:rsidR="00281285" w:rsidRPr="00A40ABA" w:rsidSect="004305C1">
      <w:pgSz w:w="16840" w:h="11910" w:orient="landscape"/>
      <w:pgMar w:top="568" w:right="822" w:bottom="280" w:left="709" w:header="720" w:footer="720" w:gutter="0"/>
      <w:cols w:num="2" w:space="720" w:equalWidth="0">
        <w:col w:w="7371" w:space="709"/>
        <w:col w:w="72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9EA"/>
    <w:multiLevelType w:val="multilevel"/>
    <w:tmpl w:val="C166DB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">
    <w:nsid w:val="04CB1256"/>
    <w:multiLevelType w:val="multilevel"/>
    <w:tmpl w:val="6C9E4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F061D54"/>
    <w:multiLevelType w:val="multilevel"/>
    <w:tmpl w:val="6D9C736E"/>
    <w:lvl w:ilvl="0">
      <w:start w:val="3"/>
      <w:numFmt w:val="decimal"/>
      <w:lvlText w:val="%1"/>
      <w:lvlJc w:val="left"/>
      <w:pPr>
        <w:ind w:left="804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3" w:hanging="399"/>
      </w:pPr>
      <w:rPr>
        <w:rFonts w:ascii="Arial" w:eastAsia="Arial" w:hAnsi="Arial" w:hint="default"/>
        <w:w w:val="100"/>
      </w:rPr>
    </w:lvl>
    <w:lvl w:ilvl="2">
      <w:start w:val="1"/>
      <w:numFmt w:val="bullet"/>
      <w:lvlText w:val="•"/>
      <w:lvlJc w:val="left"/>
      <w:pPr>
        <w:ind w:left="1648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7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6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5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3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92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61" w:hanging="399"/>
      </w:pPr>
      <w:rPr>
        <w:rFonts w:hint="default"/>
      </w:rPr>
    </w:lvl>
  </w:abstractNum>
  <w:abstractNum w:abstractNumId="3">
    <w:nsid w:val="11A52BCB"/>
    <w:multiLevelType w:val="hybridMultilevel"/>
    <w:tmpl w:val="731ED03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13067619"/>
    <w:multiLevelType w:val="hybridMultilevel"/>
    <w:tmpl w:val="07D862EE"/>
    <w:lvl w:ilvl="0" w:tplc="A59253FC">
      <w:start w:val="2"/>
      <w:numFmt w:val="decimal"/>
      <w:lvlText w:val="%1."/>
      <w:lvlJc w:val="left"/>
      <w:pPr>
        <w:ind w:left="2453" w:hanging="360"/>
      </w:pPr>
      <w:rPr>
        <w:rFonts w:ascii="Arial" w:eastAsiaTheme="minorHAnsi" w:hAnsi="Arial" w:cs="Aria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3173" w:hanging="360"/>
      </w:pPr>
    </w:lvl>
    <w:lvl w:ilvl="2" w:tplc="0419001B">
      <w:start w:val="1"/>
      <w:numFmt w:val="lowerRoman"/>
      <w:lvlText w:val="%3."/>
      <w:lvlJc w:val="right"/>
      <w:pPr>
        <w:ind w:left="3893" w:hanging="180"/>
      </w:pPr>
    </w:lvl>
    <w:lvl w:ilvl="3" w:tplc="0419000F" w:tentative="1">
      <w:start w:val="1"/>
      <w:numFmt w:val="decimal"/>
      <w:lvlText w:val="%4."/>
      <w:lvlJc w:val="left"/>
      <w:pPr>
        <w:ind w:left="4613" w:hanging="360"/>
      </w:pPr>
    </w:lvl>
    <w:lvl w:ilvl="4" w:tplc="04190019" w:tentative="1">
      <w:start w:val="1"/>
      <w:numFmt w:val="lowerLetter"/>
      <w:lvlText w:val="%5."/>
      <w:lvlJc w:val="left"/>
      <w:pPr>
        <w:ind w:left="5333" w:hanging="360"/>
      </w:pPr>
    </w:lvl>
    <w:lvl w:ilvl="5" w:tplc="0419001B" w:tentative="1">
      <w:start w:val="1"/>
      <w:numFmt w:val="lowerRoman"/>
      <w:lvlText w:val="%6."/>
      <w:lvlJc w:val="right"/>
      <w:pPr>
        <w:ind w:left="6053" w:hanging="180"/>
      </w:pPr>
    </w:lvl>
    <w:lvl w:ilvl="6" w:tplc="0419000F" w:tentative="1">
      <w:start w:val="1"/>
      <w:numFmt w:val="decimal"/>
      <w:lvlText w:val="%7."/>
      <w:lvlJc w:val="left"/>
      <w:pPr>
        <w:ind w:left="6773" w:hanging="360"/>
      </w:pPr>
    </w:lvl>
    <w:lvl w:ilvl="7" w:tplc="04190019" w:tentative="1">
      <w:start w:val="1"/>
      <w:numFmt w:val="lowerLetter"/>
      <w:lvlText w:val="%8."/>
      <w:lvlJc w:val="left"/>
      <w:pPr>
        <w:ind w:left="7493" w:hanging="360"/>
      </w:pPr>
    </w:lvl>
    <w:lvl w:ilvl="8" w:tplc="041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5">
    <w:nsid w:val="132935EF"/>
    <w:multiLevelType w:val="hybridMultilevel"/>
    <w:tmpl w:val="9102A108"/>
    <w:lvl w:ilvl="0" w:tplc="5744464E">
      <w:start w:val="6"/>
      <w:numFmt w:val="decimal"/>
      <w:lvlText w:val="%1."/>
      <w:lvlJc w:val="left"/>
      <w:pPr>
        <w:ind w:left="2319" w:hanging="360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7668D5BE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2" w:tplc="5324DE60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3" w:tplc="8CF06890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4" w:tplc="D686810C">
      <w:start w:val="1"/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43965EF6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6" w:tplc="6302B330">
      <w:start w:val="1"/>
      <w:numFmt w:val="bullet"/>
      <w:lvlText w:val="•"/>
      <w:lvlJc w:val="left"/>
      <w:pPr>
        <w:ind w:left="5364" w:hanging="360"/>
      </w:pPr>
      <w:rPr>
        <w:rFonts w:hint="default"/>
      </w:rPr>
    </w:lvl>
    <w:lvl w:ilvl="7" w:tplc="CB0286E0">
      <w:start w:val="1"/>
      <w:numFmt w:val="bullet"/>
      <w:lvlText w:val="•"/>
      <w:lvlJc w:val="left"/>
      <w:pPr>
        <w:ind w:left="5871" w:hanging="360"/>
      </w:pPr>
      <w:rPr>
        <w:rFonts w:hint="default"/>
      </w:rPr>
    </w:lvl>
    <w:lvl w:ilvl="8" w:tplc="BCBE4AC2">
      <w:start w:val="1"/>
      <w:numFmt w:val="bullet"/>
      <w:lvlText w:val="•"/>
      <w:lvlJc w:val="left"/>
      <w:pPr>
        <w:ind w:left="6378" w:hanging="360"/>
      </w:pPr>
      <w:rPr>
        <w:rFonts w:hint="default"/>
      </w:rPr>
    </w:lvl>
  </w:abstractNum>
  <w:abstractNum w:abstractNumId="6">
    <w:nsid w:val="1832681E"/>
    <w:multiLevelType w:val="multilevel"/>
    <w:tmpl w:val="78641C8E"/>
    <w:lvl w:ilvl="0">
      <w:start w:val="7"/>
      <w:numFmt w:val="decimal"/>
      <w:lvlText w:val="%1"/>
      <w:lvlJc w:val="left"/>
      <w:pPr>
        <w:ind w:left="814" w:hanging="476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618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34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2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4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8" w:hanging="476"/>
      </w:pPr>
      <w:rPr>
        <w:rFonts w:hint="default"/>
      </w:rPr>
    </w:lvl>
  </w:abstractNum>
  <w:abstractNum w:abstractNumId="7">
    <w:nsid w:val="194B19A8"/>
    <w:multiLevelType w:val="multilevel"/>
    <w:tmpl w:val="A874D4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BA40D73"/>
    <w:multiLevelType w:val="multilevel"/>
    <w:tmpl w:val="88826296"/>
    <w:lvl w:ilvl="0">
      <w:start w:val="6"/>
      <w:numFmt w:val="decimal"/>
      <w:lvlText w:val="%1"/>
      <w:lvlJc w:val="left"/>
      <w:pPr>
        <w:ind w:left="898" w:hanging="476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898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98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8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7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96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45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94" w:hanging="476"/>
      </w:pPr>
      <w:rPr>
        <w:rFonts w:hint="default"/>
      </w:rPr>
    </w:lvl>
  </w:abstractNum>
  <w:abstractNum w:abstractNumId="9">
    <w:nsid w:val="1D742F24"/>
    <w:multiLevelType w:val="hybridMultilevel"/>
    <w:tmpl w:val="A8C8B3BA"/>
    <w:lvl w:ilvl="0" w:tplc="E9CE25B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76E3CED"/>
    <w:multiLevelType w:val="multilevel"/>
    <w:tmpl w:val="FDD6B266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hAnsi="Arial" w:hint="default"/>
      </w:rPr>
    </w:lvl>
  </w:abstractNum>
  <w:abstractNum w:abstractNumId="11">
    <w:nsid w:val="38B54150"/>
    <w:multiLevelType w:val="hybridMultilevel"/>
    <w:tmpl w:val="78E442D2"/>
    <w:lvl w:ilvl="0" w:tplc="902A16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F6BB9"/>
    <w:multiLevelType w:val="multilevel"/>
    <w:tmpl w:val="EA682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EC83FD6"/>
    <w:multiLevelType w:val="multilevel"/>
    <w:tmpl w:val="035E8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bCs/>
        <w:spacing w:val="-1"/>
        <w:w w:val="10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4431291"/>
    <w:multiLevelType w:val="multilevel"/>
    <w:tmpl w:val="389AB3B8"/>
    <w:lvl w:ilvl="0">
      <w:start w:val="7"/>
      <w:numFmt w:val="decimal"/>
      <w:lvlText w:val="%1"/>
      <w:lvlJc w:val="left"/>
      <w:pPr>
        <w:ind w:left="814" w:hanging="476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814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34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2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4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8" w:hanging="476"/>
      </w:pPr>
      <w:rPr>
        <w:rFonts w:hint="default"/>
      </w:rPr>
    </w:lvl>
  </w:abstractNum>
  <w:abstractNum w:abstractNumId="15">
    <w:nsid w:val="46917511"/>
    <w:multiLevelType w:val="hybridMultilevel"/>
    <w:tmpl w:val="61463C58"/>
    <w:lvl w:ilvl="0" w:tplc="4F7CA64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FB34A5"/>
    <w:multiLevelType w:val="hybridMultilevel"/>
    <w:tmpl w:val="E00CBCF2"/>
    <w:lvl w:ilvl="0" w:tplc="F59CEE3A">
      <w:start w:val="5"/>
      <w:numFmt w:val="decimal"/>
      <w:lvlText w:val="%1."/>
      <w:lvlJc w:val="left"/>
      <w:pPr>
        <w:ind w:left="26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99" w:hanging="360"/>
      </w:pPr>
    </w:lvl>
    <w:lvl w:ilvl="2" w:tplc="0419001B" w:tentative="1">
      <w:start w:val="1"/>
      <w:numFmt w:val="lowerRoman"/>
      <w:lvlText w:val="%3."/>
      <w:lvlJc w:val="right"/>
      <w:pPr>
        <w:ind w:left="4119" w:hanging="180"/>
      </w:pPr>
    </w:lvl>
    <w:lvl w:ilvl="3" w:tplc="0419000F" w:tentative="1">
      <w:start w:val="1"/>
      <w:numFmt w:val="decimal"/>
      <w:lvlText w:val="%4."/>
      <w:lvlJc w:val="left"/>
      <w:pPr>
        <w:ind w:left="4839" w:hanging="360"/>
      </w:pPr>
    </w:lvl>
    <w:lvl w:ilvl="4" w:tplc="04190019" w:tentative="1">
      <w:start w:val="1"/>
      <w:numFmt w:val="lowerLetter"/>
      <w:lvlText w:val="%5."/>
      <w:lvlJc w:val="left"/>
      <w:pPr>
        <w:ind w:left="5559" w:hanging="360"/>
      </w:pPr>
    </w:lvl>
    <w:lvl w:ilvl="5" w:tplc="0419001B" w:tentative="1">
      <w:start w:val="1"/>
      <w:numFmt w:val="lowerRoman"/>
      <w:lvlText w:val="%6."/>
      <w:lvlJc w:val="right"/>
      <w:pPr>
        <w:ind w:left="6279" w:hanging="180"/>
      </w:pPr>
    </w:lvl>
    <w:lvl w:ilvl="6" w:tplc="0419000F" w:tentative="1">
      <w:start w:val="1"/>
      <w:numFmt w:val="decimal"/>
      <w:lvlText w:val="%7."/>
      <w:lvlJc w:val="left"/>
      <w:pPr>
        <w:ind w:left="6999" w:hanging="360"/>
      </w:pPr>
    </w:lvl>
    <w:lvl w:ilvl="7" w:tplc="04190019" w:tentative="1">
      <w:start w:val="1"/>
      <w:numFmt w:val="lowerLetter"/>
      <w:lvlText w:val="%8."/>
      <w:lvlJc w:val="left"/>
      <w:pPr>
        <w:ind w:left="7719" w:hanging="360"/>
      </w:pPr>
    </w:lvl>
    <w:lvl w:ilvl="8" w:tplc="0419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17">
    <w:nsid w:val="621B7FED"/>
    <w:multiLevelType w:val="multilevel"/>
    <w:tmpl w:val="58087D0C"/>
    <w:lvl w:ilvl="0">
      <w:start w:val="4"/>
      <w:numFmt w:val="decimal"/>
      <w:lvlText w:val="%1"/>
      <w:lvlJc w:val="left"/>
      <w:pPr>
        <w:ind w:left="1114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455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1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9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63" w:hanging="406"/>
      </w:pPr>
      <w:rPr>
        <w:rFonts w:hint="default"/>
      </w:rPr>
    </w:lvl>
  </w:abstractNum>
  <w:abstractNum w:abstractNumId="18">
    <w:nsid w:val="695079E7"/>
    <w:multiLevelType w:val="multilevel"/>
    <w:tmpl w:val="731447DC"/>
    <w:lvl w:ilvl="0">
      <w:start w:val="1"/>
      <w:numFmt w:val="decimal"/>
      <w:lvlText w:val="1.%1"/>
      <w:lvlJc w:val="left"/>
      <w:pPr>
        <w:ind w:left="360" w:hanging="360"/>
      </w:pPr>
      <w:rPr>
        <w:rFonts w:ascii="Arial" w:hAnsi="Arial" w:hint="default"/>
        <w:b w:val="0"/>
        <w:bCs/>
        <w:i w:val="0"/>
        <w:spacing w:val="-1"/>
        <w:w w:val="100"/>
        <w:sz w:val="20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bCs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4"/>
  </w:num>
  <w:num w:numId="5">
    <w:abstractNumId w:val="8"/>
  </w:num>
  <w:num w:numId="6">
    <w:abstractNumId w:val="5"/>
  </w:num>
  <w:num w:numId="7">
    <w:abstractNumId w:val="16"/>
  </w:num>
  <w:num w:numId="8">
    <w:abstractNumId w:val="3"/>
  </w:num>
  <w:num w:numId="9">
    <w:abstractNumId w:val="12"/>
  </w:num>
  <w:num w:numId="10">
    <w:abstractNumId w:val="0"/>
  </w:num>
  <w:num w:numId="11">
    <w:abstractNumId w:val="7"/>
  </w:num>
  <w:num w:numId="12">
    <w:abstractNumId w:val="10"/>
  </w:num>
  <w:num w:numId="13">
    <w:abstractNumId w:val="6"/>
  </w:num>
  <w:num w:numId="14">
    <w:abstractNumId w:val="1"/>
  </w:num>
  <w:num w:numId="15">
    <w:abstractNumId w:val="6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18"/>
  </w:num>
  <w:num w:numId="18">
    <w:abstractNumId w:val="9"/>
  </w:num>
  <w:num w:numId="19">
    <w:abstractNumId w:val="1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C1A6C"/>
    <w:rsid w:val="00044A5E"/>
    <w:rsid w:val="00062658"/>
    <w:rsid w:val="00084A18"/>
    <w:rsid w:val="000A3A5F"/>
    <w:rsid w:val="000A7322"/>
    <w:rsid w:val="000C0BE1"/>
    <w:rsid w:val="000E66E1"/>
    <w:rsid w:val="00111444"/>
    <w:rsid w:val="00166FDB"/>
    <w:rsid w:val="00174A0C"/>
    <w:rsid w:val="00185798"/>
    <w:rsid w:val="001D43E1"/>
    <w:rsid w:val="002001CF"/>
    <w:rsid w:val="002140E0"/>
    <w:rsid w:val="002209A0"/>
    <w:rsid w:val="0022521B"/>
    <w:rsid w:val="002258CC"/>
    <w:rsid w:val="00237449"/>
    <w:rsid w:val="00271991"/>
    <w:rsid w:val="00281285"/>
    <w:rsid w:val="002A343A"/>
    <w:rsid w:val="002B4C66"/>
    <w:rsid w:val="002C4202"/>
    <w:rsid w:val="002D2349"/>
    <w:rsid w:val="002E0B88"/>
    <w:rsid w:val="003027E6"/>
    <w:rsid w:val="00310261"/>
    <w:rsid w:val="0031067F"/>
    <w:rsid w:val="003176BB"/>
    <w:rsid w:val="00390B53"/>
    <w:rsid w:val="003B01FF"/>
    <w:rsid w:val="003B5935"/>
    <w:rsid w:val="003D2D5B"/>
    <w:rsid w:val="003E725E"/>
    <w:rsid w:val="004030AB"/>
    <w:rsid w:val="00411BE2"/>
    <w:rsid w:val="004230BB"/>
    <w:rsid w:val="00424B83"/>
    <w:rsid w:val="004305C1"/>
    <w:rsid w:val="00440CBB"/>
    <w:rsid w:val="00443931"/>
    <w:rsid w:val="004476FE"/>
    <w:rsid w:val="0047340D"/>
    <w:rsid w:val="0047700E"/>
    <w:rsid w:val="004A4EF0"/>
    <w:rsid w:val="004C3505"/>
    <w:rsid w:val="005075F1"/>
    <w:rsid w:val="005160CC"/>
    <w:rsid w:val="005162CA"/>
    <w:rsid w:val="00526AF4"/>
    <w:rsid w:val="00531233"/>
    <w:rsid w:val="00562EBC"/>
    <w:rsid w:val="0056320D"/>
    <w:rsid w:val="00583AAE"/>
    <w:rsid w:val="00585F69"/>
    <w:rsid w:val="00590B37"/>
    <w:rsid w:val="005B5FC3"/>
    <w:rsid w:val="005C3776"/>
    <w:rsid w:val="005C53E6"/>
    <w:rsid w:val="005C7FF5"/>
    <w:rsid w:val="005D0ED2"/>
    <w:rsid w:val="006106D5"/>
    <w:rsid w:val="00633757"/>
    <w:rsid w:val="006511B9"/>
    <w:rsid w:val="00657DED"/>
    <w:rsid w:val="00665A9F"/>
    <w:rsid w:val="006738F4"/>
    <w:rsid w:val="006B6FFE"/>
    <w:rsid w:val="006C4BEE"/>
    <w:rsid w:val="006D2354"/>
    <w:rsid w:val="00700F5E"/>
    <w:rsid w:val="00700F60"/>
    <w:rsid w:val="00707CAB"/>
    <w:rsid w:val="0071690E"/>
    <w:rsid w:val="00756A9A"/>
    <w:rsid w:val="007653F9"/>
    <w:rsid w:val="007B1336"/>
    <w:rsid w:val="007D0690"/>
    <w:rsid w:val="007F729D"/>
    <w:rsid w:val="007F7490"/>
    <w:rsid w:val="00801017"/>
    <w:rsid w:val="00803F50"/>
    <w:rsid w:val="0083097D"/>
    <w:rsid w:val="00831433"/>
    <w:rsid w:val="00833E68"/>
    <w:rsid w:val="008343E9"/>
    <w:rsid w:val="00834FCB"/>
    <w:rsid w:val="008509CA"/>
    <w:rsid w:val="00852429"/>
    <w:rsid w:val="0089412D"/>
    <w:rsid w:val="008E345C"/>
    <w:rsid w:val="008F5804"/>
    <w:rsid w:val="00903A66"/>
    <w:rsid w:val="00904CD8"/>
    <w:rsid w:val="00931CEA"/>
    <w:rsid w:val="00933E77"/>
    <w:rsid w:val="00935A15"/>
    <w:rsid w:val="009431D7"/>
    <w:rsid w:val="00952F2B"/>
    <w:rsid w:val="009921BE"/>
    <w:rsid w:val="009926B4"/>
    <w:rsid w:val="009979C9"/>
    <w:rsid w:val="009D1C44"/>
    <w:rsid w:val="00A15EC7"/>
    <w:rsid w:val="00A23E7B"/>
    <w:rsid w:val="00A40ABA"/>
    <w:rsid w:val="00A51DA6"/>
    <w:rsid w:val="00AC1A6C"/>
    <w:rsid w:val="00B05FFA"/>
    <w:rsid w:val="00B070E2"/>
    <w:rsid w:val="00B50203"/>
    <w:rsid w:val="00B55B3B"/>
    <w:rsid w:val="00B952D7"/>
    <w:rsid w:val="00C104AB"/>
    <w:rsid w:val="00C11F59"/>
    <w:rsid w:val="00C33F83"/>
    <w:rsid w:val="00C57D25"/>
    <w:rsid w:val="00C80E3B"/>
    <w:rsid w:val="00C85E18"/>
    <w:rsid w:val="00C93FEF"/>
    <w:rsid w:val="00CA0672"/>
    <w:rsid w:val="00CA7542"/>
    <w:rsid w:val="00CA7571"/>
    <w:rsid w:val="00CD1638"/>
    <w:rsid w:val="00CD4C86"/>
    <w:rsid w:val="00CE15A5"/>
    <w:rsid w:val="00D14507"/>
    <w:rsid w:val="00D2503E"/>
    <w:rsid w:val="00D608C7"/>
    <w:rsid w:val="00D64FF9"/>
    <w:rsid w:val="00D82F26"/>
    <w:rsid w:val="00D94B6B"/>
    <w:rsid w:val="00D94EF3"/>
    <w:rsid w:val="00DC1073"/>
    <w:rsid w:val="00DC2CF5"/>
    <w:rsid w:val="00DC4E03"/>
    <w:rsid w:val="00DE2C51"/>
    <w:rsid w:val="00E579F6"/>
    <w:rsid w:val="00E66D2D"/>
    <w:rsid w:val="00EB5AC6"/>
    <w:rsid w:val="00EE1ECC"/>
    <w:rsid w:val="00EE582E"/>
    <w:rsid w:val="00F05382"/>
    <w:rsid w:val="00F25416"/>
    <w:rsid w:val="00F578A4"/>
    <w:rsid w:val="00F62175"/>
    <w:rsid w:val="00F74507"/>
    <w:rsid w:val="00F82138"/>
    <w:rsid w:val="00FC54F3"/>
    <w:rsid w:val="00FC7F95"/>
    <w:rsid w:val="00FE61C5"/>
    <w:rsid w:val="00FF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62CA"/>
  </w:style>
  <w:style w:type="paragraph" w:styleId="1">
    <w:name w:val="heading 1"/>
    <w:basedOn w:val="a"/>
    <w:uiPriority w:val="1"/>
    <w:qFormat/>
    <w:rsid w:val="005162CA"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5162CA"/>
    <w:pPr>
      <w:ind w:left="2093" w:hanging="360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rsid w:val="005162CA"/>
    <w:pPr>
      <w:ind w:left="2597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62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62CA"/>
    <w:pPr>
      <w:ind w:left="814" w:hanging="425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  <w:rsid w:val="005162CA"/>
  </w:style>
  <w:style w:type="paragraph" w:customStyle="1" w:styleId="TableParagraph">
    <w:name w:val="Table Paragraph"/>
    <w:basedOn w:val="a"/>
    <w:uiPriority w:val="1"/>
    <w:qFormat/>
    <w:rsid w:val="005162CA"/>
  </w:style>
  <w:style w:type="paragraph" w:styleId="a5">
    <w:name w:val="Normal (Web)"/>
    <w:basedOn w:val="a"/>
    <w:uiPriority w:val="99"/>
    <w:unhideWhenUsed/>
    <w:rsid w:val="00044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(2)_"/>
    <w:link w:val="21"/>
    <w:uiPriority w:val="99"/>
    <w:rsid w:val="003D2D5B"/>
    <w:rPr>
      <w:rFonts w:ascii="Arial" w:hAnsi="Arial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D2D5B"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</w:rPr>
  </w:style>
  <w:style w:type="paragraph" w:customStyle="1" w:styleId="210">
    <w:name w:val="Основной текст с отступом 21"/>
    <w:basedOn w:val="a"/>
    <w:rsid w:val="008F5804"/>
    <w:pPr>
      <w:widowControl/>
      <w:suppressAutoHyphens/>
      <w:ind w:left="57" w:firstLine="454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47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E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CD4C8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CD4C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Body Text Indent"/>
    <w:basedOn w:val="a"/>
    <w:link w:val="aa"/>
    <w:uiPriority w:val="99"/>
    <w:unhideWhenUsed/>
    <w:rsid w:val="002812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81285"/>
  </w:style>
  <w:style w:type="character" w:styleId="ab">
    <w:name w:val="Hyperlink"/>
    <w:basedOn w:val="a0"/>
    <w:uiPriority w:val="99"/>
    <w:unhideWhenUsed/>
    <w:rsid w:val="00271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093" w:hanging="360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pPr>
      <w:ind w:left="2597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4" w:hanging="425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044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(2)_"/>
    <w:link w:val="21"/>
    <w:uiPriority w:val="99"/>
    <w:rsid w:val="003D2D5B"/>
    <w:rPr>
      <w:rFonts w:ascii="Arial" w:hAnsi="Arial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D2D5B"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</w:rPr>
  </w:style>
  <w:style w:type="paragraph" w:customStyle="1" w:styleId="210">
    <w:name w:val="Основной текст с отступом 21"/>
    <w:basedOn w:val="a"/>
    <w:rsid w:val="008F5804"/>
    <w:pPr>
      <w:widowControl/>
      <w:suppressAutoHyphens/>
      <w:ind w:left="57" w:firstLine="454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47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E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CD4C8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CD4C86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Body Text Indent"/>
    <w:basedOn w:val="a"/>
    <w:link w:val="aa"/>
    <w:uiPriority w:val="99"/>
    <w:unhideWhenUsed/>
    <w:rsid w:val="002812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81285"/>
  </w:style>
  <w:style w:type="character" w:styleId="ab">
    <w:name w:val="Hyperlink"/>
    <w:basedOn w:val="a0"/>
    <w:uiPriority w:val="99"/>
    <w:unhideWhenUsed/>
    <w:rsid w:val="002719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CD90E-52E5-40E4-97C7-D69EF132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HOME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Администратор</dc:creator>
  <cp:lastModifiedBy>Пользователь Windows</cp:lastModifiedBy>
  <cp:revision>15</cp:revision>
  <cp:lastPrinted>2021-11-19T11:00:00Z</cp:lastPrinted>
  <dcterms:created xsi:type="dcterms:W3CDTF">2020-02-19T10:25:00Z</dcterms:created>
  <dcterms:modified xsi:type="dcterms:W3CDTF">2022-01-19T04:17:00Z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2016-01-25T00:00:00Z</vt:filetime>
  </property>
</Properties>
</file>